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00" w:rsidRPr="00047728" w:rsidRDefault="003B7891" w:rsidP="00B61C00">
      <w:pPr>
        <w:pStyle w:val="Ttulo1"/>
        <w:shd w:val="clear" w:color="auto" w:fill="F3F3F3"/>
        <w:spacing w:before="0" w:beforeAutospacing="0" w:after="0" w:afterAutospacing="0"/>
        <w:jc w:val="center"/>
        <w:rPr>
          <w:rFonts w:ascii="Century Gothic" w:hAnsi="Century Gothic"/>
          <w:color w:val="0F243E" w:themeColor="text2" w:themeShade="80"/>
          <w:sz w:val="56"/>
        </w:rPr>
      </w:pPr>
      <w:bookmarkStart w:id="0" w:name="_Toc488348287"/>
      <w:bookmarkStart w:id="1" w:name="_Toc456382379"/>
      <w:bookmarkStart w:id="2" w:name="_Toc455774472"/>
      <w:bookmarkStart w:id="3" w:name="_Toc455840703"/>
      <w:bookmarkStart w:id="4" w:name="_Toc457590495"/>
      <w:bookmarkStart w:id="5" w:name="_Toc488869251"/>
      <w:r w:rsidRPr="00047728">
        <w:rPr>
          <w:rFonts w:ascii="Century Gothic" w:hAnsi="Century Gothic"/>
          <w:color w:val="0F243E" w:themeColor="text2" w:themeShade="80"/>
          <w:sz w:val="56"/>
        </w:rPr>
        <w:t xml:space="preserve">Resumo para a prova de </w:t>
      </w:r>
      <w:r w:rsidR="00B61C00" w:rsidRPr="00047728">
        <w:rPr>
          <w:rFonts w:ascii="Century Gothic" w:hAnsi="Century Gothic"/>
          <w:color w:val="0F243E" w:themeColor="text2" w:themeShade="80"/>
          <w:sz w:val="56"/>
        </w:rPr>
        <w:t>certificação PMP®, CAPM®</w:t>
      </w:r>
      <w:bookmarkEnd w:id="0"/>
      <w:bookmarkEnd w:id="5"/>
    </w:p>
    <w:bookmarkEnd w:id="1"/>
    <w:bookmarkEnd w:id="2"/>
    <w:bookmarkEnd w:id="3"/>
    <w:bookmarkEnd w:id="4"/>
    <w:p w:rsidR="00DB07B4" w:rsidRDefault="00DB07B4" w:rsidP="000F3F79">
      <w:pPr>
        <w:spacing w:after="0" w:line="240" w:lineRule="auto"/>
        <w:jc w:val="both"/>
        <w:outlineLvl w:val="0"/>
        <w:rPr>
          <w:rFonts w:ascii="Century Gothic" w:eastAsia="Times New Roman" w:hAnsi="Century Gothic" w:cs="Times New Roman"/>
          <w:b/>
          <w:bCs/>
          <w:color w:val="000080"/>
          <w:kern w:val="36"/>
          <w:sz w:val="52"/>
          <w:szCs w:val="48"/>
          <w:lang w:eastAsia="pt-BR"/>
        </w:rPr>
      </w:pPr>
    </w:p>
    <w:p w:rsidR="00184CB3" w:rsidRDefault="00B61C00" w:rsidP="00047728">
      <w:pPr>
        <w:spacing w:after="0" w:line="240" w:lineRule="auto"/>
        <w:jc w:val="center"/>
        <w:outlineLvl w:val="0"/>
        <w:rPr>
          <w:rFonts w:ascii="Century Gothic" w:eastAsia="Times New Roman" w:hAnsi="Century Gothic" w:cs="Times New Roman"/>
          <w:b/>
          <w:bCs/>
          <w:color w:val="000080"/>
          <w:kern w:val="36"/>
          <w:sz w:val="52"/>
          <w:szCs w:val="48"/>
          <w:lang w:eastAsia="pt-BR"/>
        </w:rPr>
      </w:pPr>
      <w:bookmarkStart w:id="6" w:name="_Toc488869252"/>
      <w:r w:rsidRPr="00B61C00">
        <w:rPr>
          <w:rFonts w:ascii="Century Gothic" w:eastAsia="Times New Roman" w:hAnsi="Century Gothic" w:cs="Times New Roman"/>
          <w:b/>
          <w:bCs/>
          <w:noProof/>
          <w:color w:val="000080"/>
          <w:kern w:val="36"/>
          <w:sz w:val="52"/>
          <w:szCs w:val="48"/>
          <w:lang w:eastAsia="pt-BR"/>
        </w:rPr>
        <w:drawing>
          <wp:inline distT="0" distB="0" distL="0" distR="0">
            <wp:extent cx="7141845" cy="2045165"/>
            <wp:effectExtent l="0" t="0" r="0" b="0"/>
            <wp:docPr id="2" name="Imagem 2" descr="C:\Users\970\Downloads\timeline\aprov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70\Downloads\timeline\aprova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7395" cy="2049618"/>
                    </a:xfrm>
                    <a:prstGeom prst="rect">
                      <a:avLst/>
                    </a:prstGeom>
                    <a:noFill/>
                    <a:ln>
                      <a:noFill/>
                    </a:ln>
                  </pic:spPr>
                </pic:pic>
              </a:graphicData>
            </a:graphic>
          </wp:inline>
        </w:drawing>
      </w:r>
      <w:bookmarkEnd w:id="6"/>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760"/>
        <w:gridCol w:w="3916"/>
      </w:tblGrid>
      <w:tr w:rsidR="00DB07B4" w:rsidRPr="00047728" w:rsidTr="00047728">
        <w:trPr>
          <w:trHeight w:val="20"/>
          <w:jc w:val="center"/>
        </w:trPr>
        <w:tc>
          <w:tcPr>
            <w:tcW w:w="4178" w:type="dxa"/>
            <w:vAlign w:val="center"/>
          </w:tcPr>
          <w:p w:rsidR="00DB07B4" w:rsidRPr="00047728" w:rsidRDefault="00DB07B4" w:rsidP="00047728">
            <w:pPr>
              <w:pStyle w:val="Rodap"/>
              <w:jc w:val="center"/>
              <w:rPr>
                <w:b/>
                <w:color w:val="002060"/>
                <w:sz w:val="24"/>
              </w:rPr>
            </w:pPr>
          </w:p>
          <w:p w:rsidR="00DB07B4" w:rsidRPr="00047728" w:rsidRDefault="00DB07B4" w:rsidP="00047728">
            <w:pPr>
              <w:pStyle w:val="Rodap"/>
              <w:jc w:val="center"/>
              <w:rPr>
                <w:b/>
                <w:color w:val="002060"/>
                <w:sz w:val="24"/>
              </w:rPr>
            </w:pPr>
            <w:r w:rsidRPr="00047728">
              <w:rPr>
                <w:b/>
                <w:noProof/>
                <w:color w:val="002060"/>
                <w:sz w:val="24"/>
                <w:lang w:eastAsia="pt-BR"/>
              </w:rPr>
              <w:drawing>
                <wp:inline distT="0" distB="0" distL="0" distR="0" wp14:anchorId="35C05B9D" wp14:editId="2F876011">
                  <wp:extent cx="381000" cy="285750"/>
                  <wp:effectExtent l="0" t="0" r="0" b="0"/>
                  <wp:docPr id="13" name="Imagem 13" descr="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p w:rsidR="00DB07B4" w:rsidRPr="00047728" w:rsidRDefault="006A5E2E" w:rsidP="00047728">
            <w:pPr>
              <w:pStyle w:val="Rodap"/>
              <w:jc w:val="center"/>
              <w:rPr>
                <w:b/>
                <w:color w:val="002060"/>
                <w:sz w:val="24"/>
              </w:rPr>
            </w:pPr>
            <w:hyperlink r:id="rId10" w:history="1">
              <w:r w:rsidR="00DB07B4" w:rsidRPr="00047728">
                <w:rPr>
                  <w:rStyle w:val="Hyperlink"/>
                  <w:b/>
                  <w:color w:val="002060"/>
                  <w:sz w:val="24"/>
                </w:rPr>
                <w:t>http://www.gp4us.com.br</w:t>
              </w:r>
            </w:hyperlink>
          </w:p>
        </w:tc>
        <w:tc>
          <w:tcPr>
            <w:tcW w:w="1760" w:type="dxa"/>
            <w:vAlign w:val="center"/>
          </w:tcPr>
          <w:p w:rsidR="00696C95" w:rsidRPr="00047728" w:rsidRDefault="00696C95" w:rsidP="00047728">
            <w:pPr>
              <w:pStyle w:val="Rodap"/>
              <w:jc w:val="center"/>
              <w:rPr>
                <w:b/>
                <w:color w:val="002060"/>
                <w:sz w:val="24"/>
              </w:rPr>
            </w:pPr>
          </w:p>
          <w:p w:rsidR="00696C95" w:rsidRPr="00047728" w:rsidRDefault="00696C95" w:rsidP="00047728">
            <w:pPr>
              <w:pStyle w:val="Rodap"/>
              <w:jc w:val="center"/>
              <w:rPr>
                <w:b/>
                <w:color w:val="002060"/>
                <w:sz w:val="24"/>
              </w:rPr>
            </w:pPr>
          </w:p>
          <w:p w:rsidR="00DB07B4" w:rsidRPr="00047728" w:rsidRDefault="00DB07B4" w:rsidP="00047728">
            <w:pPr>
              <w:pStyle w:val="Rodap"/>
              <w:jc w:val="center"/>
              <w:rPr>
                <w:b/>
                <w:color w:val="002060"/>
                <w:sz w:val="24"/>
              </w:rPr>
            </w:pPr>
          </w:p>
        </w:tc>
        <w:tc>
          <w:tcPr>
            <w:tcW w:w="3916" w:type="dxa"/>
            <w:vAlign w:val="center"/>
          </w:tcPr>
          <w:p w:rsidR="00DB07B4" w:rsidRPr="00047728" w:rsidRDefault="00DB07B4" w:rsidP="00047728">
            <w:pPr>
              <w:pStyle w:val="Rodap"/>
              <w:rPr>
                <w:b/>
                <w:color w:val="002060"/>
                <w:sz w:val="24"/>
              </w:rPr>
            </w:pPr>
          </w:p>
          <w:p w:rsidR="00DB07B4" w:rsidRPr="00047728" w:rsidRDefault="00DB07B4" w:rsidP="00047728">
            <w:pPr>
              <w:pStyle w:val="Rodap"/>
              <w:jc w:val="center"/>
              <w:rPr>
                <w:b/>
                <w:color w:val="002060"/>
                <w:sz w:val="24"/>
              </w:rPr>
            </w:pPr>
            <w:r w:rsidRPr="00047728">
              <w:rPr>
                <w:b/>
                <w:noProof/>
                <w:color w:val="002060"/>
                <w:sz w:val="24"/>
                <w:lang w:eastAsia="pt-BR"/>
              </w:rPr>
              <w:drawing>
                <wp:inline distT="0" distB="0" distL="0" distR="0" wp14:anchorId="777D3155" wp14:editId="18DA7CD2">
                  <wp:extent cx="285750" cy="285750"/>
                  <wp:effectExtent l="0" t="0" r="0" b="0"/>
                  <wp:docPr id="12" name="Imagem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B07B4" w:rsidRPr="00047728" w:rsidRDefault="006A5E2E" w:rsidP="00047728">
            <w:pPr>
              <w:pStyle w:val="Rodap"/>
              <w:jc w:val="center"/>
              <w:rPr>
                <w:b/>
                <w:color w:val="002060"/>
                <w:sz w:val="24"/>
              </w:rPr>
            </w:pPr>
            <w:hyperlink r:id="rId12" w:history="1">
              <w:r w:rsidR="00DB07B4" w:rsidRPr="00047728">
                <w:rPr>
                  <w:rStyle w:val="Hyperlink"/>
                  <w:b/>
                  <w:color w:val="002060"/>
                  <w:sz w:val="24"/>
                </w:rPr>
                <w:t>contato@gp4us.com.br</w:t>
              </w:r>
            </w:hyperlink>
          </w:p>
        </w:tc>
      </w:tr>
      <w:tr w:rsidR="00DB07B4" w:rsidRPr="00047728" w:rsidTr="00047728">
        <w:trPr>
          <w:trHeight w:val="20"/>
          <w:jc w:val="center"/>
        </w:trPr>
        <w:tc>
          <w:tcPr>
            <w:tcW w:w="4178" w:type="dxa"/>
            <w:vAlign w:val="center"/>
          </w:tcPr>
          <w:p w:rsidR="00DB07B4" w:rsidRPr="00047728" w:rsidRDefault="00DB07B4" w:rsidP="00047728">
            <w:pPr>
              <w:pStyle w:val="Rodap"/>
              <w:jc w:val="center"/>
              <w:rPr>
                <w:b/>
                <w:color w:val="002060"/>
                <w:sz w:val="24"/>
              </w:rPr>
            </w:pPr>
            <w:r w:rsidRPr="00047728">
              <w:rPr>
                <w:b/>
                <w:noProof/>
                <w:color w:val="002060"/>
                <w:sz w:val="24"/>
                <w:lang w:eastAsia="pt-BR"/>
              </w:rPr>
              <w:drawing>
                <wp:inline distT="0" distB="0" distL="0" distR="0" wp14:anchorId="10F35058" wp14:editId="615E0174">
                  <wp:extent cx="266700" cy="266700"/>
                  <wp:effectExtent l="0" t="0" r="0" b="0"/>
                  <wp:docPr id="24" name="Imagem 2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DB07B4" w:rsidRPr="00047728" w:rsidRDefault="006A5E2E" w:rsidP="00047728">
            <w:pPr>
              <w:pStyle w:val="Rodap"/>
              <w:jc w:val="center"/>
              <w:rPr>
                <w:b/>
                <w:color w:val="002060"/>
                <w:sz w:val="24"/>
              </w:rPr>
            </w:pPr>
            <w:hyperlink r:id="rId14" w:history="1">
              <w:r w:rsidR="00DB07B4" w:rsidRPr="00047728">
                <w:rPr>
                  <w:rStyle w:val="Hyperlink"/>
                  <w:b/>
                  <w:color w:val="002060"/>
                  <w:sz w:val="24"/>
                </w:rPr>
                <w:t>http://www.facebook.com/gp4us</w:t>
              </w:r>
            </w:hyperlink>
          </w:p>
        </w:tc>
        <w:tc>
          <w:tcPr>
            <w:tcW w:w="1760" w:type="dxa"/>
            <w:vAlign w:val="center"/>
          </w:tcPr>
          <w:p w:rsidR="00DB07B4" w:rsidRPr="00047728" w:rsidRDefault="00DB07B4" w:rsidP="00047728">
            <w:pPr>
              <w:pStyle w:val="Rodap"/>
              <w:jc w:val="center"/>
              <w:rPr>
                <w:b/>
                <w:color w:val="002060"/>
                <w:sz w:val="24"/>
              </w:rPr>
            </w:pPr>
          </w:p>
        </w:tc>
        <w:tc>
          <w:tcPr>
            <w:tcW w:w="3916" w:type="dxa"/>
            <w:vAlign w:val="center"/>
          </w:tcPr>
          <w:p w:rsidR="00DB07B4" w:rsidRPr="00047728" w:rsidRDefault="00DB07B4" w:rsidP="00047728">
            <w:pPr>
              <w:pStyle w:val="Rodap"/>
              <w:jc w:val="center"/>
              <w:rPr>
                <w:b/>
                <w:color w:val="002060"/>
                <w:sz w:val="24"/>
              </w:rPr>
            </w:pPr>
            <w:r w:rsidRPr="00047728">
              <w:rPr>
                <w:b/>
                <w:noProof/>
                <w:color w:val="002060"/>
                <w:sz w:val="24"/>
                <w:lang w:eastAsia="pt-BR"/>
              </w:rPr>
              <w:drawing>
                <wp:inline distT="0" distB="0" distL="0" distR="0" wp14:anchorId="6E6AB5E6" wp14:editId="0ED134F0">
                  <wp:extent cx="323850" cy="323850"/>
                  <wp:effectExtent l="0" t="0" r="0" b="0"/>
                  <wp:docPr id="9" name="Imagem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B07B4" w:rsidRPr="00047728" w:rsidRDefault="006A5E2E" w:rsidP="00047728">
            <w:pPr>
              <w:pStyle w:val="Rodap"/>
              <w:jc w:val="center"/>
              <w:rPr>
                <w:b/>
                <w:color w:val="002060"/>
                <w:sz w:val="24"/>
              </w:rPr>
            </w:pPr>
            <w:hyperlink r:id="rId16" w:history="1">
              <w:r w:rsidR="00DB07B4" w:rsidRPr="00047728">
                <w:rPr>
                  <w:rStyle w:val="Hyperlink"/>
                  <w:b/>
                  <w:color w:val="002060"/>
                  <w:sz w:val="24"/>
                </w:rPr>
                <w:t>http://www.twitter.com/gp4us</w:t>
              </w:r>
            </w:hyperlink>
          </w:p>
        </w:tc>
      </w:tr>
    </w:tbl>
    <w:p w:rsidR="00DB07B4" w:rsidRPr="00047728" w:rsidRDefault="00DB07B4" w:rsidP="00047728">
      <w:pPr>
        <w:spacing w:after="0" w:line="240" w:lineRule="auto"/>
        <w:jc w:val="both"/>
        <w:rPr>
          <w:rFonts w:ascii="Century Gothic" w:eastAsia="Times New Roman" w:hAnsi="Century Gothic" w:cs="Times New Roman"/>
          <w:sz w:val="24"/>
          <w:szCs w:val="24"/>
          <w:lang w:eastAsia="pt-BR"/>
        </w:rPr>
      </w:pPr>
    </w:p>
    <w:p w:rsidR="00531563" w:rsidRDefault="00531563" w:rsidP="000F3F79">
      <w:pPr>
        <w:spacing w:after="0" w:line="240" w:lineRule="auto"/>
        <w:jc w:val="both"/>
        <w:rPr>
          <w:rFonts w:ascii="Century Gothic" w:eastAsia="Times New Roman" w:hAnsi="Century Gothic" w:cs="Times New Roman"/>
          <w:sz w:val="28"/>
          <w:szCs w:val="24"/>
          <w:lang w:eastAsia="pt-BR"/>
        </w:rPr>
      </w:pPr>
    </w:p>
    <w:p w:rsidR="00F22990" w:rsidRDefault="00F22990" w:rsidP="00047728">
      <w:pPr>
        <w:spacing w:after="0" w:line="240" w:lineRule="auto"/>
        <w:jc w:val="center"/>
        <w:rPr>
          <w:rFonts w:ascii="Century Gothic" w:eastAsia="Times New Roman" w:hAnsi="Century Gothic" w:cs="Times New Roman"/>
          <w:sz w:val="28"/>
          <w:szCs w:val="24"/>
          <w:lang w:eastAsia="pt-BR"/>
        </w:rPr>
      </w:pPr>
      <w:r w:rsidRPr="00366952">
        <w:rPr>
          <w:rFonts w:ascii="Century Gothic" w:eastAsia="Times New Roman" w:hAnsi="Century Gothic" w:cs="Times New Roman"/>
          <w:noProof/>
          <w:color w:val="0000FF"/>
          <w:sz w:val="28"/>
          <w:szCs w:val="24"/>
          <w:lang w:eastAsia="pt-BR"/>
        </w:rPr>
        <w:drawing>
          <wp:inline distT="0" distB="0" distL="0" distR="0" wp14:anchorId="0AE8A2BF" wp14:editId="19B83EC6">
            <wp:extent cx="5991225" cy="740674"/>
            <wp:effectExtent l="19050" t="0" r="0" b="0"/>
            <wp:docPr id="27" name="Imagem 27" descr="gp4us - PM TOT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4us - PM TOTAL">
                      <a:hlinkClick r:id="rId17"/>
                    </pic:cNvPr>
                    <pic:cNvPicPr>
                      <a:picLocks noChangeAspect="1" noChangeArrowheads="1"/>
                    </pic:cNvPicPr>
                  </pic:nvPicPr>
                  <pic:blipFill>
                    <a:blip r:embed="rId18" cstate="print"/>
                    <a:srcRect/>
                    <a:stretch>
                      <a:fillRect/>
                    </a:stretch>
                  </pic:blipFill>
                  <pic:spPr bwMode="auto">
                    <a:xfrm>
                      <a:off x="0" y="0"/>
                      <a:ext cx="6016704" cy="743824"/>
                    </a:xfrm>
                    <a:prstGeom prst="rect">
                      <a:avLst/>
                    </a:prstGeom>
                    <a:noFill/>
                    <a:ln w="9525">
                      <a:noFill/>
                      <a:miter lim="800000"/>
                      <a:headEnd/>
                      <a:tailEnd/>
                    </a:ln>
                  </pic:spPr>
                </pic:pic>
              </a:graphicData>
            </a:graphic>
          </wp:inline>
        </w:drawing>
      </w:r>
    </w:p>
    <w:p w:rsidR="00F22990" w:rsidRDefault="00F22990" w:rsidP="000F3F79">
      <w:pPr>
        <w:spacing w:after="0" w:line="240" w:lineRule="auto"/>
        <w:jc w:val="both"/>
        <w:rPr>
          <w:rFonts w:ascii="Century Gothic" w:eastAsia="Times New Roman" w:hAnsi="Century Gothic" w:cs="Times New Roman"/>
          <w:sz w:val="28"/>
          <w:szCs w:val="24"/>
          <w:lang w:eastAsia="pt-BR"/>
        </w:rPr>
      </w:pPr>
    </w:p>
    <w:sdt>
      <w:sdtPr>
        <w:rPr>
          <w:rFonts w:asciiTheme="minorHAnsi" w:eastAsiaTheme="minorHAnsi" w:hAnsiTheme="minorHAnsi" w:cstheme="minorBidi"/>
          <w:color w:val="0F243E" w:themeColor="text2" w:themeShade="80"/>
          <w:sz w:val="22"/>
          <w:szCs w:val="22"/>
          <w:lang w:eastAsia="en-US"/>
        </w:rPr>
        <w:id w:val="1601381344"/>
        <w:docPartObj>
          <w:docPartGallery w:val="Table of Contents"/>
          <w:docPartUnique/>
        </w:docPartObj>
      </w:sdtPr>
      <w:sdtEndPr>
        <w:rPr>
          <w:bCs/>
          <w:color w:val="auto"/>
          <w:sz w:val="28"/>
        </w:rPr>
      </w:sdtEndPr>
      <w:sdtContent>
        <w:p w:rsidR="00F22990" w:rsidRDefault="00F22990" w:rsidP="000F3F79">
          <w:pPr>
            <w:pStyle w:val="CabealhodoSumrio"/>
            <w:spacing w:before="0" w:line="240" w:lineRule="auto"/>
            <w:jc w:val="both"/>
            <w:rPr>
              <w:b/>
              <w:color w:val="0F243E" w:themeColor="text2" w:themeShade="80"/>
              <w:sz w:val="40"/>
            </w:rPr>
          </w:pPr>
          <w:r w:rsidRPr="00F22990">
            <w:rPr>
              <w:b/>
              <w:color w:val="0F243E" w:themeColor="text2" w:themeShade="80"/>
              <w:sz w:val="40"/>
            </w:rPr>
            <w:t>Sumário</w:t>
          </w:r>
        </w:p>
        <w:p w:rsidR="00531563" w:rsidRPr="00531563" w:rsidRDefault="00531563" w:rsidP="000F3F79">
          <w:pPr>
            <w:spacing w:after="0" w:line="240" w:lineRule="auto"/>
            <w:jc w:val="both"/>
            <w:rPr>
              <w:lang w:eastAsia="pt-BR"/>
            </w:rPr>
          </w:pPr>
        </w:p>
        <w:p w:rsidR="009947B0" w:rsidRDefault="00F22990" w:rsidP="009947B0">
          <w:pPr>
            <w:pStyle w:val="Sumrio1"/>
            <w:tabs>
              <w:tab w:val="right" w:leader="dot" w:pos="14560"/>
            </w:tabs>
            <w:rPr>
              <w:rFonts w:eastAsiaTheme="minorEastAsia"/>
              <w:noProof/>
              <w:lang w:eastAsia="pt-BR"/>
            </w:rPr>
          </w:pPr>
          <w:r w:rsidRPr="00184CB3">
            <w:rPr>
              <w:sz w:val="44"/>
            </w:rPr>
            <w:fldChar w:fldCharType="begin"/>
          </w:r>
          <w:r w:rsidRPr="00184CB3">
            <w:rPr>
              <w:sz w:val="44"/>
            </w:rPr>
            <w:instrText xml:space="preserve"> TOC \o "1-3" \h \z \u </w:instrText>
          </w:r>
          <w:r w:rsidRPr="00184CB3">
            <w:rPr>
              <w:sz w:val="44"/>
            </w:rPr>
            <w:fldChar w:fldCharType="separate"/>
          </w:r>
        </w:p>
        <w:p w:rsidR="009947B0" w:rsidRDefault="009947B0">
          <w:pPr>
            <w:pStyle w:val="Sumrio2"/>
            <w:tabs>
              <w:tab w:val="left" w:pos="660"/>
              <w:tab w:val="right" w:leader="dot" w:pos="14560"/>
            </w:tabs>
            <w:rPr>
              <w:rFonts w:eastAsiaTheme="minorEastAsia"/>
              <w:noProof/>
              <w:lang w:eastAsia="pt-BR"/>
            </w:rPr>
          </w:pPr>
          <w:hyperlink w:anchor="_Toc488869253" w:history="1">
            <w:r w:rsidRPr="00CB374C">
              <w:rPr>
                <w:rStyle w:val="Hyperlink"/>
                <w:rFonts w:ascii="Century Gothic" w:eastAsia="Times New Roman" w:hAnsi="Century Gothic" w:cs="Times New Roman"/>
                <w:b/>
                <w:bCs/>
                <w:noProof/>
                <w:lang w:eastAsia="pt-BR"/>
              </w:rPr>
              <w:t>1.</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da Integração do Projeto</w:t>
            </w:r>
            <w:r>
              <w:rPr>
                <w:noProof/>
                <w:webHidden/>
              </w:rPr>
              <w:tab/>
            </w:r>
            <w:r>
              <w:rPr>
                <w:noProof/>
                <w:webHidden/>
              </w:rPr>
              <w:fldChar w:fldCharType="begin"/>
            </w:r>
            <w:r>
              <w:rPr>
                <w:noProof/>
                <w:webHidden/>
              </w:rPr>
              <w:instrText xml:space="preserve"> PAGEREF _Toc488869253 \h </w:instrText>
            </w:r>
            <w:r>
              <w:rPr>
                <w:noProof/>
                <w:webHidden/>
              </w:rPr>
            </w:r>
            <w:r>
              <w:rPr>
                <w:noProof/>
                <w:webHidden/>
              </w:rPr>
              <w:fldChar w:fldCharType="separate"/>
            </w:r>
            <w:r>
              <w:rPr>
                <w:noProof/>
                <w:webHidden/>
              </w:rPr>
              <w:t>3</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4" w:history="1">
            <w:r w:rsidRPr="00CB374C">
              <w:rPr>
                <w:rStyle w:val="Hyperlink"/>
                <w:rFonts w:ascii="Century Gothic" w:eastAsia="Times New Roman" w:hAnsi="Century Gothic" w:cs="Times New Roman"/>
                <w:b/>
                <w:bCs/>
                <w:noProof/>
                <w:lang w:eastAsia="pt-BR"/>
              </w:rPr>
              <w:t>2.</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do Escopo do Projeto</w:t>
            </w:r>
            <w:r>
              <w:rPr>
                <w:noProof/>
                <w:webHidden/>
              </w:rPr>
              <w:tab/>
            </w:r>
            <w:r>
              <w:rPr>
                <w:noProof/>
                <w:webHidden/>
              </w:rPr>
              <w:fldChar w:fldCharType="begin"/>
            </w:r>
            <w:r>
              <w:rPr>
                <w:noProof/>
                <w:webHidden/>
              </w:rPr>
              <w:instrText xml:space="preserve"> PAGEREF _Toc488869254 \h </w:instrText>
            </w:r>
            <w:r>
              <w:rPr>
                <w:noProof/>
                <w:webHidden/>
              </w:rPr>
            </w:r>
            <w:r>
              <w:rPr>
                <w:noProof/>
                <w:webHidden/>
              </w:rPr>
              <w:fldChar w:fldCharType="separate"/>
            </w:r>
            <w:r>
              <w:rPr>
                <w:noProof/>
                <w:webHidden/>
              </w:rPr>
              <w:t>5</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5" w:history="1">
            <w:r w:rsidRPr="00CB374C">
              <w:rPr>
                <w:rStyle w:val="Hyperlink"/>
                <w:rFonts w:ascii="Century Gothic" w:eastAsia="Times New Roman" w:hAnsi="Century Gothic" w:cs="Times New Roman"/>
                <w:b/>
                <w:bCs/>
                <w:noProof/>
                <w:lang w:eastAsia="pt-BR"/>
              </w:rPr>
              <w:t>3.</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do Tempo do Projeto</w:t>
            </w:r>
            <w:r>
              <w:rPr>
                <w:noProof/>
                <w:webHidden/>
              </w:rPr>
              <w:tab/>
            </w:r>
            <w:r>
              <w:rPr>
                <w:noProof/>
                <w:webHidden/>
              </w:rPr>
              <w:fldChar w:fldCharType="begin"/>
            </w:r>
            <w:r>
              <w:rPr>
                <w:noProof/>
                <w:webHidden/>
              </w:rPr>
              <w:instrText xml:space="preserve"> PAGEREF _Toc488869255 \h </w:instrText>
            </w:r>
            <w:r>
              <w:rPr>
                <w:noProof/>
                <w:webHidden/>
              </w:rPr>
            </w:r>
            <w:r>
              <w:rPr>
                <w:noProof/>
                <w:webHidden/>
              </w:rPr>
              <w:fldChar w:fldCharType="separate"/>
            </w:r>
            <w:r>
              <w:rPr>
                <w:noProof/>
                <w:webHidden/>
              </w:rPr>
              <w:t>7</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6" w:history="1">
            <w:r w:rsidRPr="00CB374C">
              <w:rPr>
                <w:rStyle w:val="Hyperlink"/>
                <w:rFonts w:ascii="Century Gothic" w:eastAsia="Times New Roman" w:hAnsi="Century Gothic" w:cs="Times New Roman"/>
                <w:b/>
                <w:bCs/>
                <w:noProof/>
                <w:lang w:eastAsia="pt-BR"/>
              </w:rPr>
              <w:t>4.</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do Custo do Projeto</w:t>
            </w:r>
            <w:r>
              <w:rPr>
                <w:noProof/>
                <w:webHidden/>
              </w:rPr>
              <w:tab/>
            </w:r>
            <w:r>
              <w:rPr>
                <w:noProof/>
                <w:webHidden/>
              </w:rPr>
              <w:fldChar w:fldCharType="begin"/>
            </w:r>
            <w:r>
              <w:rPr>
                <w:noProof/>
                <w:webHidden/>
              </w:rPr>
              <w:instrText xml:space="preserve"> PAGEREF _Toc488869256 \h </w:instrText>
            </w:r>
            <w:r>
              <w:rPr>
                <w:noProof/>
                <w:webHidden/>
              </w:rPr>
            </w:r>
            <w:r>
              <w:rPr>
                <w:noProof/>
                <w:webHidden/>
              </w:rPr>
              <w:fldChar w:fldCharType="separate"/>
            </w:r>
            <w:r>
              <w:rPr>
                <w:noProof/>
                <w:webHidden/>
              </w:rPr>
              <w:t>10</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7" w:history="1">
            <w:r w:rsidRPr="00CB374C">
              <w:rPr>
                <w:rStyle w:val="Hyperlink"/>
                <w:rFonts w:ascii="Century Gothic" w:eastAsia="Times New Roman" w:hAnsi="Century Gothic" w:cs="Times New Roman"/>
                <w:b/>
                <w:bCs/>
                <w:noProof/>
                <w:lang w:eastAsia="pt-BR"/>
              </w:rPr>
              <w:t>5.</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da Qualidade do Projeto</w:t>
            </w:r>
            <w:r>
              <w:rPr>
                <w:noProof/>
                <w:webHidden/>
              </w:rPr>
              <w:tab/>
            </w:r>
            <w:r>
              <w:rPr>
                <w:noProof/>
                <w:webHidden/>
              </w:rPr>
              <w:fldChar w:fldCharType="begin"/>
            </w:r>
            <w:r>
              <w:rPr>
                <w:noProof/>
                <w:webHidden/>
              </w:rPr>
              <w:instrText xml:space="preserve"> PAGEREF _Toc488869257 \h </w:instrText>
            </w:r>
            <w:r>
              <w:rPr>
                <w:noProof/>
                <w:webHidden/>
              </w:rPr>
            </w:r>
            <w:r>
              <w:rPr>
                <w:noProof/>
                <w:webHidden/>
              </w:rPr>
              <w:fldChar w:fldCharType="separate"/>
            </w:r>
            <w:r>
              <w:rPr>
                <w:noProof/>
                <w:webHidden/>
              </w:rPr>
              <w:t>16</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8" w:history="1">
            <w:r w:rsidRPr="00CB374C">
              <w:rPr>
                <w:rStyle w:val="Hyperlink"/>
                <w:rFonts w:ascii="Century Gothic" w:eastAsia="Times New Roman" w:hAnsi="Century Gothic" w:cs="Times New Roman"/>
                <w:b/>
                <w:bCs/>
                <w:noProof/>
                <w:lang w:eastAsia="pt-BR"/>
              </w:rPr>
              <w:t>6.</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dos Recursos Humanos do Projeto</w:t>
            </w:r>
            <w:r>
              <w:rPr>
                <w:noProof/>
                <w:webHidden/>
              </w:rPr>
              <w:tab/>
            </w:r>
            <w:r>
              <w:rPr>
                <w:noProof/>
                <w:webHidden/>
              </w:rPr>
              <w:fldChar w:fldCharType="begin"/>
            </w:r>
            <w:r>
              <w:rPr>
                <w:noProof/>
                <w:webHidden/>
              </w:rPr>
              <w:instrText xml:space="preserve"> PAGEREF _Toc488869258 \h </w:instrText>
            </w:r>
            <w:r>
              <w:rPr>
                <w:noProof/>
                <w:webHidden/>
              </w:rPr>
            </w:r>
            <w:r>
              <w:rPr>
                <w:noProof/>
                <w:webHidden/>
              </w:rPr>
              <w:fldChar w:fldCharType="separate"/>
            </w:r>
            <w:r>
              <w:rPr>
                <w:noProof/>
                <w:webHidden/>
              </w:rPr>
              <w:t>19</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59" w:history="1">
            <w:r w:rsidRPr="00CB374C">
              <w:rPr>
                <w:rStyle w:val="Hyperlink"/>
                <w:rFonts w:ascii="Century Gothic" w:eastAsia="Times New Roman" w:hAnsi="Century Gothic" w:cs="Times New Roman"/>
                <w:b/>
                <w:bCs/>
                <w:noProof/>
                <w:lang w:eastAsia="pt-BR"/>
              </w:rPr>
              <w:t>7.</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da Comunicações do Projeto</w:t>
            </w:r>
            <w:r>
              <w:rPr>
                <w:noProof/>
                <w:webHidden/>
              </w:rPr>
              <w:tab/>
            </w:r>
            <w:r>
              <w:rPr>
                <w:noProof/>
                <w:webHidden/>
              </w:rPr>
              <w:fldChar w:fldCharType="begin"/>
            </w:r>
            <w:r>
              <w:rPr>
                <w:noProof/>
                <w:webHidden/>
              </w:rPr>
              <w:instrText xml:space="preserve"> PAGEREF _Toc488869259 \h </w:instrText>
            </w:r>
            <w:r>
              <w:rPr>
                <w:noProof/>
                <w:webHidden/>
              </w:rPr>
            </w:r>
            <w:r>
              <w:rPr>
                <w:noProof/>
                <w:webHidden/>
              </w:rPr>
              <w:fldChar w:fldCharType="separate"/>
            </w:r>
            <w:r>
              <w:rPr>
                <w:noProof/>
                <w:webHidden/>
              </w:rPr>
              <w:t>22</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60" w:history="1">
            <w:r w:rsidRPr="00CB374C">
              <w:rPr>
                <w:rStyle w:val="Hyperlink"/>
                <w:rFonts w:ascii="Century Gothic" w:eastAsia="Times New Roman" w:hAnsi="Century Gothic" w:cs="Times New Roman"/>
                <w:b/>
                <w:bCs/>
                <w:noProof/>
                <w:lang w:eastAsia="pt-BR"/>
              </w:rPr>
              <w:t>8.</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dos Riscos do Projeto</w:t>
            </w:r>
            <w:r>
              <w:rPr>
                <w:noProof/>
                <w:webHidden/>
              </w:rPr>
              <w:tab/>
            </w:r>
            <w:r>
              <w:rPr>
                <w:noProof/>
                <w:webHidden/>
              </w:rPr>
              <w:fldChar w:fldCharType="begin"/>
            </w:r>
            <w:r>
              <w:rPr>
                <w:noProof/>
                <w:webHidden/>
              </w:rPr>
              <w:instrText xml:space="preserve"> PAGEREF _Toc488869260 \h </w:instrText>
            </w:r>
            <w:r>
              <w:rPr>
                <w:noProof/>
                <w:webHidden/>
              </w:rPr>
            </w:r>
            <w:r>
              <w:rPr>
                <w:noProof/>
                <w:webHidden/>
              </w:rPr>
              <w:fldChar w:fldCharType="separate"/>
            </w:r>
            <w:r>
              <w:rPr>
                <w:noProof/>
                <w:webHidden/>
              </w:rPr>
              <w:t>23</w:t>
            </w:r>
            <w:r>
              <w:rPr>
                <w:noProof/>
                <w:webHidden/>
              </w:rPr>
              <w:fldChar w:fldCharType="end"/>
            </w:r>
          </w:hyperlink>
        </w:p>
        <w:p w:rsidR="009947B0" w:rsidRDefault="009947B0">
          <w:pPr>
            <w:pStyle w:val="Sumrio2"/>
            <w:tabs>
              <w:tab w:val="left" w:pos="660"/>
              <w:tab w:val="right" w:leader="dot" w:pos="14560"/>
            </w:tabs>
            <w:rPr>
              <w:rFonts w:eastAsiaTheme="minorEastAsia"/>
              <w:noProof/>
              <w:lang w:eastAsia="pt-BR"/>
            </w:rPr>
          </w:pPr>
          <w:hyperlink w:anchor="_Toc488869261" w:history="1">
            <w:r w:rsidRPr="00CB374C">
              <w:rPr>
                <w:rStyle w:val="Hyperlink"/>
                <w:rFonts w:ascii="Century Gothic" w:eastAsia="Times New Roman" w:hAnsi="Century Gothic" w:cs="Times New Roman"/>
                <w:b/>
                <w:bCs/>
                <w:noProof/>
                <w:lang w:eastAsia="pt-BR"/>
              </w:rPr>
              <w:t>9.</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das Aquisições do Projeto</w:t>
            </w:r>
            <w:r>
              <w:rPr>
                <w:noProof/>
                <w:webHidden/>
              </w:rPr>
              <w:tab/>
            </w:r>
            <w:r>
              <w:rPr>
                <w:noProof/>
                <w:webHidden/>
              </w:rPr>
              <w:fldChar w:fldCharType="begin"/>
            </w:r>
            <w:r>
              <w:rPr>
                <w:noProof/>
                <w:webHidden/>
              </w:rPr>
              <w:instrText xml:space="preserve"> PAGEREF _Toc488869261 \h </w:instrText>
            </w:r>
            <w:r>
              <w:rPr>
                <w:noProof/>
                <w:webHidden/>
              </w:rPr>
            </w:r>
            <w:r>
              <w:rPr>
                <w:noProof/>
                <w:webHidden/>
              </w:rPr>
              <w:fldChar w:fldCharType="separate"/>
            </w:r>
            <w:r>
              <w:rPr>
                <w:noProof/>
                <w:webHidden/>
              </w:rPr>
              <w:t>25</w:t>
            </w:r>
            <w:r>
              <w:rPr>
                <w:noProof/>
                <w:webHidden/>
              </w:rPr>
              <w:fldChar w:fldCharType="end"/>
            </w:r>
          </w:hyperlink>
        </w:p>
        <w:p w:rsidR="009947B0" w:rsidRDefault="009947B0">
          <w:pPr>
            <w:pStyle w:val="Sumrio2"/>
            <w:tabs>
              <w:tab w:val="left" w:pos="880"/>
              <w:tab w:val="right" w:leader="dot" w:pos="14560"/>
            </w:tabs>
            <w:rPr>
              <w:rFonts w:eastAsiaTheme="minorEastAsia"/>
              <w:noProof/>
              <w:lang w:eastAsia="pt-BR"/>
            </w:rPr>
          </w:pPr>
          <w:hyperlink w:anchor="_Toc488869262" w:history="1">
            <w:r w:rsidRPr="00CB374C">
              <w:rPr>
                <w:rStyle w:val="Hyperlink"/>
                <w:rFonts w:ascii="Century Gothic" w:eastAsia="Times New Roman" w:hAnsi="Century Gothic" w:cs="Times New Roman"/>
                <w:b/>
                <w:bCs/>
                <w:noProof/>
                <w:lang w:eastAsia="pt-BR"/>
              </w:rPr>
              <w:t>10.</w:t>
            </w:r>
            <w:r>
              <w:rPr>
                <w:rFonts w:eastAsiaTheme="minorEastAsia"/>
                <w:noProof/>
                <w:lang w:eastAsia="pt-BR"/>
              </w:rPr>
              <w:tab/>
            </w:r>
            <w:r w:rsidRPr="00CB374C">
              <w:rPr>
                <w:rStyle w:val="Hyperlink"/>
                <w:rFonts w:ascii="Century Gothic" w:eastAsia="Times New Roman" w:hAnsi="Century Gothic" w:cs="Times New Roman"/>
                <w:b/>
                <w:bCs/>
                <w:noProof/>
                <w:lang w:eastAsia="pt-BR"/>
              </w:rPr>
              <w:t>Gerenciamento das Partes Interessadas do Projeto</w:t>
            </w:r>
            <w:r>
              <w:rPr>
                <w:noProof/>
                <w:webHidden/>
              </w:rPr>
              <w:tab/>
            </w:r>
            <w:r>
              <w:rPr>
                <w:noProof/>
                <w:webHidden/>
              </w:rPr>
              <w:fldChar w:fldCharType="begin"/>
            </w:r>
            <w:r>
              <w:rPr>
                <w:noProof/>
                <w:webHidden/>
              </w:rPr>
              <w:instrText xml:space="preserve"> PAGEREF _Toc488869262 \h </w:instrText>
            </w:r>
            <w:r>
              <w:rPr>
                <w:noProof/>
                <w:webHidden/>
              </w:rPr>
            </w:r>
            <w:r>
              <w:rPr>
                <w:noProof/>
                <w:webHidden/>
              </w:rPr>
              <w:fldChar w:fldCharType="separate"/>
            </w:r>
            <w:r>
              <w:rPr>
                <w:noProof/>
                <w:webHidden/>
              </w:rPr>
              <w:t>27</w:t>
            </w:r>
            <w:r>
              <w:rPr>
                <w:noProof/>
                <w:webHidden/>
              </w:rPr>
              <w:fldChar w:fldCharType="end"/>
            </w:r>
          </w:hyperlink>
        </w:p>
        <w:p w:rsidR="00F22990" w:rsidRPr="008B743B" w:rsidRDefault="00F22990" w:rsidP="008B743B">
          <w:pPr>
            <w:pStyle w:val="Sumrio2"/>
            <w:tabs>
              <w:tab w:val="left" w:pos="880"/>
              <w:tab w:val="right" w:leader="dot" w:pos="9628"/>
            </w:tabs>
            <w:spacing w:after="0" w:line="240" w:lineRule="auto"/>
            <w:jc w:val="both"/>
            <w:rPr>
              <w:bCs/>
              <w:sz w:val="44"/>
            </w:rPr>
          </w:pPr>
          <w:r w:rsidRPr="00184CB3">
            <w:rPr>
              <w:bCs/>
              <w:sz w:val="44"/>
            </w:rPr>
            <w:fldChar w:fldCharType="end"/>
          </w:r>
        </w:p>
      </w:sdtContent>
    </w:sdt>
    <w:p w:rsidR="00366952" w:rsidRDefault="00366952" w:rsidP="000F3F79">
      <w:pPr>
        <w:spacing w:after="0" w:line="240" w:lineRule="auto"/>
        <w:jc w:val="both"/>
        <w:rPr>
          <w:rFonts w:ascii="Century Gothic" w:eastAsia="Times New Roman" w:hAnsi="Century Gothic" w:cs="Times New Roman"/>
          <w:sz w:val="28"/>
          <w:szCs w:val="24"/>
          <w:lang w:eastAsia="pt-BR"/>
        </w:rPr>
      </w:pPr>
    </w:p>
    <w:p w:rsidR="008B743B" w:rsidRDefault="008B743B" w:rsidP="000F3F79">
      <w:pPr>
        <w:spacing w:after="0" w:line="240" w:lineRule="auto"/>
        <w:jc w:val="both"/>
        <w:rPr>
          <w:rFonts w:ascii="Century Gothic" w:eastAsia="Times New Roman" w:hAnsi="Century Gothic" w:cs="Times New Roman"/>
          <w:sz w:val="28"/>
          <w:szCs w:val="24"/>
          <w:lang w:eastAsia="pt-BR"/>
        </w:rPr>
      </w:pPr>
    </w:p>
    <w:p w:rsidR="003B7891" w:rsidRDefault="003B7891" w:rsidP="000F3F79">
      <w:pPr>
        <w:spacing w:after="0" w:line="240" w:lineRule="auto"/>
        <w:jc w:val="both"/>
        <w:rPr>
          <w:rFonts w:ascii="Century Gothic" w:eastAsia="Times New Roman" w:hAnsi="Century Gothic" w:cs="Times New Roman"/>
          <w:sz w:val="28"/>
          <w:szCs w:val="24"/>
          <w:lang w:eastAsia="pt-BR"/>
        </w:rPr>
      </w:pPr>
    </w:p>
    <w:p w:rsidR="008B743B" w:rsidRDefault="008B743B" w:rsidP="000F3F79">
      <w:pPr>
        <w:spacing w:after="0" w:line="240" w:lineRule="auto"/>
        <w:jc w:val="both"/>
        <w:rPr>
          <w:rFonts w:ascii="Century Gothic" w:eastAsia="Times New Roman" w:hAnsi="Century Gothic" w:cs="Times New Roman"/>
          <w:sz w:val="28"/>
          <w:szCs w:val="24"/>
          <w:lang w:eastAsia="pt-BR"/>
        </w:rPr>
      </w:pPr>
    </w:p>
    <w:p w:rsidR="008B743B" w:rsidRDefault="008B743B" w:rsidP="003B7891">
      <w:pPr>
        <w:spacing w:after="0" w:line="240" w:lineRule="auto"/>
        <w:jc w:val="center"/>
        <w:rPr>
          <w:rFonts w:ascii="Century Gothic" w:eastAsia="Times New Roman" w:hAnsi="Century Gothic" w:cs="Times New Roman"/>
          <w:sz w:val="28"/>
          <w:szCs w:val="24"/>
          <w:lang w:eastAsia="pt-BR"/>
        </w:rPr>
      </w:pPr>
      <w:r w:rsidRPr="00366952">
        <w:rPr>
          <w:rFonts w:ascii="Century Gothic" w:eastAsia="Times New Roman" w:hAnsi="Century Gothic" w:cs="Times New Roman"/>
          <w:noProof/>
          <w:color w:val="0000FF"/>
          <w:sz w:val="28"/>
          <w:szCs w:val="24"/>
          <w:lang w:eastAsia="pt-BR"/>
        </w:rPr>
        <w:drawing>
          <wp:inline distT="0" distB="0" distL="0" distR="0" wp14:anchorId="1042308F" wp14:editId="564D8C2E">
            <wp:extent cx="5991225" cy="740674"/>
            <wp:effectExtent l="19050" t="0" r="0" b="0"/>
            <wp:docPr id="1" name="Imagem 1" descr="gp4us - PM TOT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4us - PM TOTAL">
                      <a:hlinkClick r:id="rId17"/>
                    </pic:cNvPr>
                    <pic:cNvPicPr>
                      <a:picLocks noChangeAspect="1" noChangeArrowheads="1"/>
                    </pic:cNvPicPr>
                  </pic:nvPicPr>
                  <pic:blipFill>
                    <a:blip r:embed="rId18" cstate="print"/>
                    <a:srcRect/>
                    <a:stretch>
                      <a:fillRect/>
                    </a:stretch>
                  </pic:blipFill>
                  <pic:spPr bwMode="auto">
                    <a:xfrm>
                      <a:off x="0" y="0"/>
                      <a:ext cx="6016704" cy="743824"/>
                    </a:xfrm>
                    <a:prstGeom prst="rect">
                      <a:avLst/>
                    </a:prstGeom>
                    <a:noFill/>
                    <a:ln w="9525">
                      <a:noFill/>
                      <a:miter lim="800000"/>
                      <a:headEnd/>
                      <a:tailEnd/>
                    </a:ln>
                  </pic:spPr>
                </pic:pic>
              </a:graphicData>
            </a:graphic>
          </wp:inline>
        </w:drawing>
      </w:r>
    </w:p>
    <w:p w:rsidR="003B7891" w:rsidRDefault="003B7891"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7" w:name="_Toc488869253"/>
      <w:r>
        <w:rPr>
          <w:rFonts w:ascii="Century Gothic" w:eastAsia="Times New Roman" w:hAnsi="Century Gothic" w:cs="Times New Roman"/>
          <w:b/>
          <w:bCs/>
          <w:color w:val="000080"/>
          <w:sz w:val="32"/>
          <w:szCs w:val="36"/>
          <w:lang w:eastAsia="pt-BR"/>
        </w:rPr>
        <w:lastRenderedPageBreak/>
        <w:t>Gerenciamento da Integração do Projeto</w:t>
      </w:r>
      <w:bookmarkEnd w:id="7"/>
    </w:p>
    <w:p w:rsidR="00FF3332" w:rsidRDefault="00FF3332" w:rsidP="003B7891">
      <w:pPr>
        <w:spacing w:after="0" w:line="240" w:lineRule="auto"/>
      </w:pPr>
    </w:p>
    <w:tbl>
      <w:tblPr>
        <w:tblStyle w:val="Tabelacomgrade"/>
        <w:tblW w:w="0" w:type="auto"/>
        <w:tblLook w:val="04A0" w:firstRow="1" w:lastRow="0" w:firstColumn="1" w:lastColumn="0" w:noHBand="0" w:noVBand="1"/>
      </w:tblPr>
      <w:tblGrid>
        <w:gridCol w:w="3303"/>
        <w:gridCol w:w="11170"/>
      </w:tblGrid>
      <w:tr w:rsidR="003B7891" w:rsidTr="003B7891">
        <w:tc>
          <w:tcPr>
            <w:tcW w:w="3303" w:type="dxa"/>
            <w:vAlign w:val="center"/>
          </w:tcPr>
          <w:p w:rsidR="003B7891" w:rsidRPr="00CF375D" w:rsidRDefault="003B7891" w:rsidP="00047728">
            <w:pPr>
              <w:spacing w:after="516"/>
              <w:jc w:val="center"/>
              <w:rPr>
                <w:rFonts w:ascii="Arial" w:hAnsi="Arial" w:cs="Arial"/>
                <w:sz w:val="24"/>
                <w:szCs w:val="24"/>
              </w:rPr>
            </w:pPr>
            <w:r>
              <w:rPr>
                <w:rFonts w:ascii="Arial" w:hAnsi="Arial" w:cs="Arial"/>
                <w:sz w:val="24"/>
                <w:szCs w:val="24"/>
              </w:rPr>
              <w:t>Processo 4.1</w:t>
            </w:r>
            <w:r w:rsidR="00047728">
              <w:rPr>
                <w:rFonts w:ascii="Arial" w:hAnsi="Arial" w:cs="Arial"/>
                <w:sz w:val="24"/>
                <w:szCs w:val="24"/>
              </w:rPr>
              <w:br/>
            </w:r>
            <w:r w:rsidR="00047728">
              <w:rPr>
                <w:rFonts w:ascii="Arial" w:hAnsi="Arial" w:cs="Arial"/>
                <w:sz w:val="24"/>
                <w:szCs w:val="24"/>
              </w:rPr>
              <w:br/>
            </w:r>
            <w:r w:rsidRPr="003B7891">
              <w:rPr>
                <w:rFonts w:ascii="Arial" w:hAnsi="Arial" w:cs="Arial"/>
                <w:sz w:val="24"/>
                <w:szCs w:val="24"/>
              </w:rPr>
              <w:t xml:space="preserve">Desenvolver o </w:t>
            </w:r>
            <w:r>
              <w:rPr>
                <w:rFonts w:ascii="Arial" w:hAnsi="Arial" w:cs="Arial"/>
                <w:sz w:val="24"/>
                <w:szCs w:val="24"/>
              </w:rPr>
              <w:t>T</w:t>
            </w:r>
            <w:r w:rsidRPr="003B7891">
              <w:rPr>
                <w:rFonts w:ascii="Arial" w:hAnsi="Arial" w:cs="Arial"/>
                <w:sz w:val="24"/>
                <w:szCs w:val="24"/>
              </w:rPr>
              <w:t xml:space="preserve">ermo de </w:t>
            </w:r>
            <w:r>
              <w:rPr>
                <w:rFonts w:ascii="Arial" w:hAnsi="Arial" w:cs="Arial"/>
                <w:sz w:val="24"/>
                <w:szCs w:val="24"/>
              </w:rPr>
              <w:t>A</w:t>
            </w:r>
            <w:r w:rsidRPr="003B7891">
              <w:rPr>
                <w:rFonts w:ascii="Arial" w:hAnsi="Arial" w:cs="Arial"/>
                <w:sz w:val="24"/>
                <w:szCs w:val="24"/>
              </w:rPr>
              <w:t xml:space="preserve">bertura do </w:t>
            </w:r>
            <w:r>
              <w:rPr>
                <w:rFonts w:ascii="Arial" w:hAnsi="Arial" w:cs="Arial"/>
                <w:sz w:val="24"/>
                <w:szCs w:val="24"/>
              </w:rPr>
              <w:t>P</w:t>
            </w:r>
            <w:r w:rsidRPr="003B7891">
              <w:rPr>
                <w:rFonts w:ascii="Arial" w:hAnsi="Arial" w:cs="Arial"/>
                <w:sz w:val="24"/>
                <w:szCs w:val="24"/>
              </w:rPr>
              <w:t>rojeto</w:t>
            </w:r>
            <w:r w:rsidR="00047728">
              <w:rPr>
                <w:rFonts w:ascii="Arial" w:hAnsi="Arial" w:cs="Arial"/>
                <w:sz w:val="24"/>
                <w:szCs w:val="24"/>
              </w:rPr>
              <w:br/>
            </w:r>
            <w:r w:rsidR="00047728">
              <w:rPr>
                <w:rFonts w:ascii="Arial" w:hAnsi="Arial" w:cs="Arial"/>
                <w:sz w:val="24"/>
                <w:szCs w:val="24"/>
              </w:rPr>
              <w:br/>
            </w:r>
            <w:r w:rsidR="00CF375D">
              <w:rPr>
                <w:rFonts w:ascii="Arial" w:hAnsi="Arial" w:cs="Arial"/>
                <w:sz w:val="24"/>
                <w:szCs w:val="24"/>
              </w:rPr>
              <w:t>Métodos de seleção de projetos</w:t>
            </w:r>
          </w:p>
        </w:tc>
        <w:tc>
          <w:tcPr>
            <w:tcW w:w="11170" w:type="dxa"/>
          </w:tcPr>
          <w:p w:rsidR="003B7891" w:rsidRDefault="003B7891" w:rsidP="003B7891"/>
          <w:p w:rsidR="003B7891" w:rsidRPr="003B7891" w:rsidRDefault="003B7891" w:rsidP="003B7891">
            <w:pPr>
              <w:rPr>
                <w:sz w:val="20"/>
              </w:rPr>
            </w:pPr>
            <w:r w:rsidRPr="003B7891">
              <w:rPr>
                <w:sz w:val="20"/>
              </w:rPr>
              <w:t>Exemplos de métodos de seleção de projetos:</w:t>
            </w:r>
          </w:p>
          <w:p w:rsidR="003B7891" w:rsidRPr="003B7891" w:rsidRDefault="003B7891" w:rsidP="003B7891">
            <w:pPr>
              <w:rPr>
                <w:sz w:val="20"/>
              </w:rPr>
            </w:pPr>
          </w:p>
          <w:p w:rsidR="003B7891" w:rsidRPr="003B7891" w:rsidRDefault="003B7891" w:rsidP="003B7891">
            <w:pPr>
              <w:rPr>
                <w:b/>
                <w:sz w:val="20"/>
                <w:u w:val="single"/>
              </w:rPr>
            </w:pPr>
            <w:r w:rsidRPr="003B7891">
              <w:rPr>
                <w:b/>
                <w:sz w:val="20"/>
                <w:u w:val="single"/>
              </w:rPr>
              <w:t>1) Métodos de medição de benefícios – abordagem comparativa</w:t>
            </w:r>
          </w:p>
          <w:p w:rsidR="003B7891" w:rsidRPr="003B7891" w:rsidRDefault="003B7891" w:rsidP="00C93441">
            <w:pPr>
              <w:pStyle w:val="PargrafodaLista"/>
              <w:numPr>
                <w:ilvl w:val="0"/>
                <w:numId w:val="3"/>
              </w:numPr>
              <w:rPr>
                <w:sz w:val="20"/>
              </w:rPr>
            </w:pPr>
            <w:r w:rsidRPr="003B7891">
              <w:rPr>
                <w:sz w:val="20"/>
              </w:rPr>
              <w:t>Comitê de destruição (grupo que tenta destruir, colocar a prova a ideia de um projeto);</w:t>
            </w:r>
          </w:p>
          <w:p w:rsidR="003B7891" w:rsidRPr="003B7891" w:rsidRDefault="003B7891" w:rsidP="00C93441">
            <w:pPr>
              <w:pStyle w:val="PargrafodaLista"/>
              <w:numPr>
                <w:ilvl w:val="0"/>
                <w:numId w:val="3"/>
              </w:numPr>
              <w:rPr>
                <w:sz w:val="20"/>
              </w:rPr>
            </w:pPr>
            <w:r w:rsidRPr="003B7891">
              <w:rPr>
                <w:sz w:val="20"/>
              </w:rPr>
              <w:t>Modelos econômicos:</w:t>
            </w:r>
          </w:p>
          <w:p w:rsidR="003B7891" w:rsidRPr="003B7891" w:rsidRDefault="003B7891" w:rsidP="00C93441">
            <w:pPr>
              <w:pStyle w:val="PargrafodaLista"/>
              <w:numPr>
                <w:ilvl w:val="1"/>
                <w:numId w:val="3"/>
              </w:numPr>
              <w:rPr>
                <w:sz w:val="20"/>
              </w:rPr>
            </w:pPr>
            <w:r w:rsidRPr="003B7891">
              <w:rPr>
                <w:sz w:val="20"/>
              </w:rPr>
              <w:t>VP – Valor Presente:</w:t>
            </w:r>
          </w:p>
          <w:p w:rsidR="003B7891" w:rsidRPr="003B7891" w:rsidRDefault="003B7891" w:rsidP="00C93441">
            <w:pPr>
              <w:pStyle w:val="PargrafodaLista"/>
              <w:numPr>
                <w:ilvl w:val="2"/>
                <w:numId w:val="3"/>
              </w:numPr>
              <w:rPr>
                <w:sz w:val="20"/>
              </w:rPr>
            </w:pPr>
            <w:r w:rsidRPr="003B7891">
              <w:rPr>
                <w:sz w:val="20"/>
              </w:rPr>
              <w:t>Valor futuro trazido para o presente;</w:t>
            </w:r>
          </w:p>
          <w:p w:rsidR="003B7891" w:rsidRPr="003B7891" w:rsidRDefault="003B7891" w:rsidP="00C93441">
            <w:pPr>
              <w:pStyle w:val="PargrafodaLista"/>
              <w:numPr>
                <w:ilvl w:val="2"/>
                <w:numId w:val="3"/>
              </w:numPr>
              <w:rPr>
                <w:sz w:val="20"/>
              </w:rPr>
            </w:pPr>
            <w:r w:rsidRPr="003B7891">
              <w:rPr>
                <w:sz w:val="20"/>
              </w:rPr>
              <w:t>VP = VF (Valor Futuro) / (1 + Taxa de Juros) ^ Quantidade Tempo</w:t>
            </w:r>
          </w:p>
          <w:p w:rsidR="003B7891" w:rsidRPr="003B7891" w:rsidRDefault="003B7891" w:rsidP="00C93441">
            <w:pPr>
              <w:pStyle w:val="PargrafodaLista"/>
              <w:numPr>
                <w:ilvl w:val="1"/>
                <w:numId w:val="3"/>
              </w:numPr>
              <w:rPr>
                <w:sz w:val="20"/>
              </w:rPr>
            </w:pPr>
            <w:r w:rsidRPr="003B7891">
              <w:rPr>
                <w:sz w:val="20"/>
              </w:rPr>
              <w:t>VPL – Valor Presente Líquido:</w:t>
            </w:r>
          </w:p>
          <w:p w:rsidR="003B7891" w:rsidRPr="003B7891" w:rsidRDefault="003B7891" w:rsidP="00C93441">
            <w:pPr>
              <w:pStyle w:val="PargrafodaLista"/>
              <w:numPr>
                <w:ilvl w:val="2"/>
                <w:numId w:val="3"/>
              </w:numPr>
              <w:rPr>
                <w:sz w:val="20"/>
              </w:rPr>
            </w:pPr>
            <w:r w:rsidRPr="003B7891">
              <w:rPr>
                <w:sz w:val="20"/>
              </w:rPr>
              <w:t>É o Valor Presente dos rendimentos menos o Valor Presente dos custos no período;</w:t>
            </w:r>
          </w:p>
          <w:p w:rsidR="003B7891" w:rsidRPr="003B7891" w:rsidRDefault="003B7891" w:rsidP="00C93441">
            <w:pPr>
              <w:pStyle w:val="PargrafodaLista"/>
              <w:numPr>
                <w:ilvl w:val="2"/>
                <w:numId w:val="3"/>
              </w:numPr>
              <w:rPr>
                <w:sz w:val="20"/>
              </w:rPr>
            </w:pPr>
            <w:r w:rsidRPr="003B7891">
              <w:rPr>
                <w:sz w:val="20"/>
              </w:rPr>
              <w:t>Quanto maior o VPL de um projeto mais atrativo ele será;</w:t>
            </w:r>
          </w:p>
          <w:p w:rsidR="003B7891" w:rsidRPr="003B7891" w:rsidRDefault="003B7891" w:rsidP="00C93441">
            <w:pPr>
              <w:pStyle w:val="PargrafodaLista"/>
              <w:numPr>
                <w:ilvl w:val="1"/>
                <w:numId w:val="3"/>
              </w:numPr>
              <w:rPr>
                <w:sz w:val="20"/>
              </w:rPr>
            </w:pPr>
            <w:r w:rsidRPr="003B7891">
              <w:rPr>
                <w:sz w:val="20"/>
              </w:rPr>
              <w:t>TIR – Taxa Interna de Retorno:</w:t>
            </w:r>
          </w:p>
          <w:p w:rsidR="003B7891" w:rsidRPr="003B7891" w:rsidRDefault="003B7891" w:rsidP="00C93441">
            <w:pPr>
              <w:pStyle w:val="PargrafodaLista"/>
              <w:numPr>
                <w:ilvl w:val="2"/>
                <w:numId w:val="3"/>
              </w:numPr>
              <w:rPr>
                <w:sz w:val="20"/>
              </w:rPr>
            </w:pPr>
            <w:r w:rsidRPr="003B7891">
              <w:rPr>
                <w:sz w:val="20"/>
              </w:rPr>
              <w:t>Taxa de juros na qual receitas do projeto e custos do projeto são iguais;</w:t>
            </w:r>
          </w:p>
          <w:p w:rsidR="003B7891" w:rsidRPr="003B7891" w:rsidRDefault="003B7891" w:rsidP="00C93441">
            <w:pPr>
              <w:pStyle w:val="PargrafodaLista"/>
              <w:numPr>
                <w:ilvl w:val="2"/>
                <w:numId w:val="3"/>
              </w:numPr>
              <w:rPr>
                <w:sz w:val="20"/>
              </w:rPr>
            </w:pPr>
            <w:r w:rsidRPr="003B7891">
              <w:rPr>
                <w:sz w:val="20"/>
              </w:rPr>
              <w:t>Cálculo é complexo e necessita de auxílio computacional;</w:t>
            </w:r>
          </w:p>
          <w:p w:rsidR="003B7891" w:rsidRPr="003B7891" w:rsidRDefault="003B7891" w:rsidP="00C93441">
            <w:pPr>
              <w:pStyle w:val="PargrafodaLista"/>
              <w:numPr>
                <w:ilvl w:val="2"/>
                <w:numId w:val="3"/>
              </w:numPr>
              <w:rPr>
                <w:sz w:val="20"/>
              </w:rPr>
            </w:pPr>
            <w:r w:rsidRPr="003B7891">
              <w:rPr>
                <w:sz w:val="20"/>
              </w:rPr>
              <w:t>Quanto maior a TIR de um projeto mais atrativo ele será;</w:t>
            </w:r>
          </w:p>
          <w:p w:rsidR="003B7891" w:rsidRPr="003B7891" w:rsidRDefault="003B7891" w:rsidP="00C93441">
            <w:pPr>
              <w:pStyle w:val="PargrafodaLista"/>
              <w:numPr>
                <w:ilvl w:val="1"/>
                <w:numId w:val="3"/>
              </w:numPr>
              <w:rPr>
                <w:sz w:val="20"/>
              </w:rPr>
            </w:pPr>
            <w:r w:rsidRPr="003B7891">
              <w:rPr>
                <w:sz w:val="20"/>
              </w:rPr>
              <w:t>Período de retorno/payback: Tempo para investimento ser recuperado (menor é melhor);</w:t>
            </w:r>
          </w:p>
          <w:p w:rsidR="003B7891" w:rsidRPr="003B7891" w:rsidRDefault="003B7891" w:rsidP="00C93441">
            <w:pPr>
              <w:pStyle w:val="PargrafodaLista"/>
              <w:numPr>
                <w:ilvl w:val="1"/>
                <w:numId w:val="3"/>
              </w:numPr>
              <w:rPr>
                <w:sz w:val="20"/>
              </w:rPr>
            </w:pPr>
            <w:r w:rsidRPr="003B7891">
              <w:rPr>
                <w:sz w:val="20"/>
              </w:rPr>
              <w:t>Análise de custo benefício – Custos comparados com benefícios (receita)</w:t>
            </w:r>
          </w:p>
          <w:p w:rsidR="003B7891" w:rsidRPr="003B7891" w:rsidRDefault="003B7891" w:rsidP="003B7891">
            <w:pPr>
              <w:rPr>
                <w:sz w:val="20"/>
              </w:rPr>
            </w:pPr>
            <w:r w:rsidRPr="003B7891">
              <w:rPr>
                <w:sz w:val="20"/>
              </w:rPr>
              <w:t>Cálculo da razão benefício/custo – Maior que 1 é melhor;</w:t>
            </w:r>
          </w:p>
          <w:p w:rsidR="003B7891" w:rsidRPr="003B7891" w:rsidRDefault="003B7891" w:rsidP="003B7891">
            <w:pPr>
              <w:rPr>
                <w:sz w:val="20"/>
              </w:rPr>
            </w:pPr>
          </w:p>
          <w:p w:rsidR="003B7891" w:rsidRPr="003B7891" w:rsidRDefault="003B7891" w:rsidP="003B7891">
            <w:pPr>
              <w:rPr>
                <w:b/>
                <w:sz w:val="20"/>
                <w:u w:val="single"/>
              </w:rPr>
            </w:pPr>
            <w:r w:rsidRPr="003B7891">
              <w:rPr>
                <w:b/>
                <w:sz w:val="20"/>
                <w:u w:val="single"/>
              </w:rPr>
              <w:t>2) Métodos de otimização restrita (modelos matemáticos)</w:t>
            </w:r>
          </w:p>
          <w:p w:rsidR="003B7891" w:rsidRPr="003B7891" w:rsidRDefault="003B7891" w:rsidP="00C93441">
            <w:pPr>
              <w:pStyle w:val="PargrafodaLista"/>
              <w:numPr>
                <w:ilvl w:val="0"/>
                <w:numId w:val="4"/>
              </w:numPr>
              <w:rPr>
                <w:sz w:val="20"/>
              </w:rPr>
            </w:pPr>
            <w:r w:rsidRPr="003B7891">
              <w:rPr>
                <w:sz w:val="20"/>
              </w:rPr>
              <w:t>Algoritmos de Programação Linear, dinâmica, otimização, etc.</w:t>
            </w:r>
          </w:p>
          <w:p w:rsidR="003B7891" w:rsidRDefault="003B7891" w:rsidP="003B7891"/>
        </w:tc>
      </w:tr>
      <w:tr w:rsidR="003B7891" w:rsidTr="003B7891">
        <w:tc>
          <w:tcPr>
            <w:tcW w:w="3303" w:type="dxa"/>
            <w:vAlign w:val="center"/>
          </w:tcPr>
          <w:p w:rsidR="003B7891" w:rsidRPr="00CF375D" w:rsidRDefault="00047728" w:rsidP="00FF3332">
            <w:pPr>
              <w:spacing w:after="516"/>
              <w:jc w:val="center"/>
              <w:rPr>
                <w:rFonts w:ascii="Arial" w:hAnsi="Arial" w:cs="Arial"/>
                <w:color w:val="474747"/>
              </w:rPr>
            </w:pPr>
            <w:r>
              <w:rPr>
                <w:rFonts w:ascii="Arial" w:hAnsi="Arial" w:cs="Arial"/>
                <w:color w:val="474747"/>
              </w:rPr>
              <w:br/>
            </w:r>
            <w:r w:rsidR="003B7891">
              <w:rPr>
                <w:rFonts w:ascii="Arial" w:hAnsi="Arial" w:cs="Arial"/>
                <w:color w:val="474747"/>
              </w:rPr>
              <w:t>Processo 4.2</w:t>
            </w:r>
            <w:r>
              <w:rPr>
                <w:rFonts w:ascii="Arial" w:hAnsi="Arial" w:cs="Arial"/>
                <w:color w:val="474747"/>
              </w:rPr>
              <w:br/>
            </w:r>
            <w:r>
              <w:rPr>
                <w:rFonts w:ascii="Arial" w:hAnsi="Arial" w:cs="Arial"/>
                <w:color w:val="474747"/>
              </w:rPr>
              <w:br/>
            </w:r>
            <w:r w:rsidR="003B7891" w:rsidRPr="003B7891">
              <w:rPr>
                <w:rFonts w:ascii="Arial" w:hAnsi="Arial" w:cs="Arial"/>
                <w:color w:val="474747"/>
              </w:rPr>
              <w:t xml:space="preserve">Desenvolver o </w:t>
            </w:r>
            <w:r w:rsidR="003B7891">
              <w:rPr>
                <w:rFonts w:ascii="Arial" w:hAnsi="Arial" w:cs="Arial"/>
                <w:color w:val="474747"/>
              </w:rPr>
              <w:t>P</w:t>
            </w:r>
            <w:r w:rsidR="003B7891" w:rsidRPr="003B7891">
              <w:rPr>
                <w:rFonts w:ascii="Arial" w:hAnsi="Arial" w:cs="Arial"/>
                <w:color w:val="474747"/>
              </w:rPr>
              <w:t xml:space="preserve">lano de </w:t>
            </w:r>
            <w:r w:rsidR="003B7891">
              <w:rPr>
                <w:rFonts w:ascii="Arial" w:hAnsi="Arial" w:cs="Arial"/>
                <w:color w:val="474747"/>
              </w:rPr>
              <w:t>G</w:t>
            </w:r>
            <w:r w:rsidR="00FF3332">
              <w:rPr>
                <w:rFonts w:ascii="Arial" w:hAnsi="Arial" w:cs="Arial"/>
                <w:color w:val="474747"/>
              </w:rPr>
              <w:t>erenc.</w:t>
            </w:r>
            <w:r w:rsidR="003B7891" w:rsidRPr="003B7891">
              <w:rPr>
                <w:rFonts w:ascii="Arial" w:hAnsi="Arial" w:cs="Arial"/>
                <w:color w:val="474747"/>
              </w:rPr>
              <w:t xml:space="preserve"> do </w:t>
            </w:r>
            <w:r w:rsidR="003B7891">
              <w:rPr>
                <w:rFonts w:ascii="Arial" w:hAnsi="Arial" w:cs="Arial"/>
                <w:color w:val="474747"/>
              </w:rPr>
              <w:t>P</w:t>
            </w:r>
            <w:r w:rsidR="003B7891" w:rsidRPr="003B7891">
              <w:rPr>
                <w:rFonts w:ascii="Arial" w:hAnsi="Arial" w:cs="Arial"/>
                <w:color w:val="474747"/>
              </w:rPr>
              <w:t>rojeto</w:t>
            </w:r>
            <w:r>
              <w:rPr>
                <w:rFonts w:ascii="Arial" w:hAnsi="Arial" w:cs="Arial"/>
                <w:color w:val="474747"/>
              </w:rPr>
              <w:br/>
            </w:r>
            <w:r>
              <w:rPr>
                <w:rFonts w:ascii="Arial" w:hAnsi="Arial" w:cs="Arial"/>
                <w:color w:val="474747"/>
              </w:rPr>
              <w:br/>
            </w:r>
            <w:r w:rsidR="003B7891" w:rsidRPr="003B7891">
              <w:rPr>
                <w:rFonts w:ascii="Arial" w:hAnsi="Arial" w:cs="Arial"/>
                <w:color w:val="474747"/>
              </w:rPr>
              <w:t xml:space="preserve">Plano de </w:t>
            </w:r>
            <w:r w:rsidR="003B7891">
              <w:rPr>
                <w:rFonts w:ascii="Arial" w:hAnsi="Arial" w:cs="Arial"/>
                <w:color w:val="474747"/>
              </w:rPr>
              <w:t>G</w:t>
            </w:r>
            <w:r w:rsidR="00FF3332">
              <w:rPr>
                <w:rFonts w:ascii="Arial" w:hAnsi="Arial" w:cs="Arial"/>
                <w:color w:val="474747"/>
              </w:rPr>
              <w:t>erenc.</w:t>
            </w:r>
            <w:r w:rsidR="003B7891" w:rsidRPr="003B7891">
              <w:rPr>
                <w:rFonts w:ascii="Arial" w:hAnsi="Arial" w:cs="Arial"/>
                <w:color w:val="474747"/>
              </w:rPr>
              <w:t xml:space="preserve"> do </w:t>
            </w:r>
            <w:r w:rsidR="003B7891">
              <w:rPr>
                <w:rFonts w:ascii="Arial" w:hAnsi="Arial" w:cs="Arial"/>
                <w:color w:val="474747"/>
              </w:rPr>
              <w:t>P</w:t>
            </w:r>
            <w:r w:rsidR="00CF375D">
              <w:rPr>
                <w:rFonts w:ascii="Arial" w:hAnsi="Arial" w:cs="Arial"/>
                <w:color w:val="474747"/>
              </w:rPr>
              <w:t>rojeto</w:t>
            </w:r>
          </w:p>
        </w:tc>
        <w:tc>
          <w:tcPr>
            <w:tcW w:w="11170" w:type="dxa"/>
          </w:tcPr>
          <w:p w:rsidR="00FF3332" w:rsidRDefault="00FF3332" w:rsidP="003B7891">
            <w:pPr>
              <w:rPr>
                <w:sz w:val="20"/>
              </w:rPr>
            </w:pPr>
          </w:p>
          <w:p w:rsidR="003B7891" w:rsidRPr="00047728" w:rsidRDefault="003B7891" w:rsidP="003B7891">
            <w:pPr>
              <w:rPr>
                <w:sz w:val="20"/>
              </w:rPr>
            </w:pPr>
            <w:r w:rsidRPr="00047728">
              <w:rPr>
                <w:sz w:val="20"/>
              </w:rPr>
              <w:t>Composto por 16 planos ou linhas de base:</w:t>
            </w:r>
          </w:p>
          <w:p w:rsidR="00CF375D" w:rsidRPr="00047728" w:rsidRDefault="00CF375D" w:rsidP="003B7891">
            <w:pPr>
              <w:rPr>
                <w:sz w:val="20"/>
              </w:rPr>
            </w:pPr>
          </w:p>
          <w:p w:rsidR="003B7891" w:rsidRPr="00047728" w:rsidRDefault="003B7891" w:rsidP="00C93441">
            <w:pPr>
              <w:pStyle w:val="PargrafodaLista"/>
              <w:numPr>
                <w:ilvl w:val="0"/>
                <w:numId w:val="5"/>
              </w:numPr>
              <w:rPr>
                <w:sz w:val="20"/>
              </w:rPr>
            </w:pPr>
            <w:r w:rsidRPr="00047728">
              <w:rPr>
                <w:sz w:val="20"/>
              </w:rPr>
              <w:t>9 Planos das outras Áreas de Conhecimento;</w:t>
            </w:r>
          </w:p>
          <w:p w:rsidR="003B7891" w:rsidRPr="00047728" w:rsidRDefault="003B7891" w:rsidP="00C93441">
            <w:pPr>
              <w:pStyle w:val="PargrafodaLista"/>
              <w:numPr>
                <w:ilvl w:val="0"/>
                <w:numId w:val="5"/>
              </w:numPr>
              <w:rPr>
                <w:sz w:val="20"/>
              </w:rPr>
            </w:pPr>
            <w:r w:rsidRPr="00047728">
              <w:rPr>
                <w:sz w:val="20"/>
              </w:rPr>
              <w:t>Linhas de base do escopo, cronograma e custos;</w:t>
            </w:r>
          </w:p>
          <w:p w:rsidR="003B7891" w:rsidRPr="00047728" w:rsidRDefault="003B7891" w:rsidP="00C93441">
            <w:pPr>
              <w:pStyle w:val="PargrafodaLista"/>
              <w:numPr>
                <w:ilvl w:val="0"/>
                <w:numId w:val="5"/>
              </w:numPr>
              <w:rPr>
                <w:sz w:val="20"/>
              </w:rPr>
            </w:pPr>
            <w:r w:rsidRPr="00047728">
              <w:rPr>
                <w:sz w:val="20"/>
              </w:rPr>
              <w:t>Plano de gerenciamento dos requisitos;</w:t>
            </w:r>
          </w:p>
          <w:p w:rsidR="003B7891" w:rsidRPr="00047728" w:rsidRDefault="003B7891" w:rsidP="00C93441">
            <w:pPr>
              <w:pStyle w:val="PargrafodaLista"/>
              <w:numPr>
                <w:ilvl w:val="0"/>
                <w:numId w:val="5"/>
              </w:numPr>
              <w:rPr>
                <w:sz w:val="20"/>
              </w:rPr>
            </w:pPr>
            <w:r w:rsidRPr="00047728">
              <w:rPr>
                <w:sz w:val="20"/>
              </w:rPr>
              <w:t>Plano de gerenciamento de mudanças;</w:t>
            </w:r>
          </w:p>
          <w:p w:rsidR="003B7891" w:rsidRPr="00047728" w:rsidRDefault="003B7891" w:rsidP="00C93441">
            <w:pPr>
              <w:pStyle w:val="PargrafodaLista"/>
              <w:numPr>
                <w:ilvl w:val="0"/>
                <w:numId w:val="5"/>
              </w:numPr>
              <w:rPr>
                <w:sz w:val="20"/>
              </w:rPr>
            </w:pPr>
            <w:r w:rsidRPr="00047728">
              <w:rPr>
                <w:sz w:val="20"/>
              </w:rPr>
              <w:t>Plano de gerenciamento de configuração;</w:t>
            </w:r>
          </w:p>
          <w:p w:rsidR="003B7891" w:rsidRPr="00CF375D" w:rsidRDefault="003B7891" w:rsidP="00C93441">
            <w:pPr>
              <w:pStyle w:val="PargrafodaLista"/>
              <w:numPr>
                <w:ilvl w:val="0"/>
                <w:numId w:val="5"/>
              </w:numPr>
              <w:rPr>
                <w:rFonts w:ascii="Arial" w:hAnsi="Arial" w:cs="Arial"/>
              </w:rPr>
            </w:pPr>
            <w:r w:rsidRPr="00047728">
              <w:rPr>
                <w:sz w:val="20"/>
              </w:rPr>
              <w:t>Plano de melhorias de processo;</w:t>
            </w:r>
          </w:p>
        </w:tc>
      </w:tr>
      <w:tr w:rsidR="003B7891" w:rsidTr="003B7891">
        <w:tc>
          <w:tcPr>
            <w:tcW w:w="3303" w:type="dxa"/>
            <w:vAlign w:val="center"/>
          </w:tcPr>
          <w:p w:rsidR="003B7891" w:rsidRPr="00CF375D" w:rsidRDefault="00047728" w:rsidP="00047728">
            <w:pPr>
              <w:spacing w:after="516"/>
              <w:jc w:val="center"/>
              <w:rPr>
                <w:rFonts w:ascii="Arial" w:hAnsi="Arial" w:cs="Arial"/>
                <w:color w:val="474747"/>
              </w:rPr>
            </w:pPr>
            <w:r>
              <w:rPr>
                <w:rFonts w:ascii="Arial" w:hAnsi="Arial" w:cs="Arial"/>
                <w:color w:val="474747"/>
              </w:rPr>
              <w:lastRenderedPageBreak/>
              <w:br/>
            </w:r>
            <w:r w:rsidR="003B7891" w:rsidRPr="003B7891">
              <w:rPr>
                <w:rFonts w:ascii="Arial" w:hAnsi="Arial" w:cs="Arial"/>
                <w:color w:val="474747"/>
              </w:rPr>
              <w:t>Processo 4.3</w:t>
            </w:r>
            <w:r>
              <w:rPr>
                <w:rFonts w:ascii="Arial" w:hAnsi="Arial" w:cs="Arial"/>
                <w:color w:val="474747"/>
              </w:rPr>
              <w:br/>
            </w:r>
            <w:r>
              <w:rPr>
                <w:rFonts w:ascii="Arial" w:hAnsi="Arial" w:cs="Arial"/>
                <w:color w:val="474747"/>
              </w:rPr>
              <w:br/>
            </w:r>
            <w:r w:rsidR="003B7891" w:rsidRPr="003B7891">
              <w:rPr>
                <w:rFonts w:ascii="Arial" w:hAnsi="Arial" w:cs="Arial"/>
                <w:color w:val="474747"/>
              </w:rPr>
              <w:t xml:space="preserve">Orientar e </w:t>
            </w:r>
            <w:r w:rsidR="003B7891">
              <w:rPr>
                <w:rFonts w:ascii="Arial" w:hAnsi="Arial" w:cs="Arial"/>
                <w:color w:val="474747"/>
              </w:rPr>
              <w:t>G</w:t>
            </w:r>
            <w:r w:rsidR="003B7891" w:rsidRPr="003B7891">
              <w:rPr>
                <w:rFonts w:ascii="Arial" w:hAnsi="Arial" w:cs="Arial"/>
                <w:color w:val="474747"/>
              </w:rPr>
              <w:t xml:space="preserve">erenciar o </w:t>
            </w:r>
            <w:r w:rsidR="003B7891">
              <w:rPr>
                <w:rFonts w:ascii="Arial" w:hAnsi="Arial" w:cs="Arial"/>
                <w:color w:val="474747"/>
              </w:rPr>
              <w:t>T</w:t>
            </w:r>
            <w:r w:rsidR="003B7891" w:rsidRPr="003B7891">
              <w:rPr>
                <w:rFonts w:ascii="Arial" w:hAnsi="Arial" w:cs="Arial"/>
                <w:color w:val="474747"/>
              </w:rPr>
              <w:t xml:space="preserve">rabalho do </w:t>
            </w:r>
            <w:r w:rsidR="003B7891">
              <w:rPr>
                <w:rFonts w:ascii="Arial" w:hAnsi="Arial" w:cs="Arial"/>
                <w:color w:val="474747"/>
              </w:rPr>
              <w:t>P</w:t>
            </w:r>
            <w:r w:rsidR="003B7891" w:rsidRPr="003B7891">
              <w:rPr>
                <w:rFonts w:ascii="Arial" w:hAnsi="Arial" w:cs="Arial"/>
                <w:color w:val="474747"/>
              </w:rPr>
              <w:t>rojeto</w:t>
            </w:r>
            <w:r>
              <w:rPr>
                <w:rFonts w:ascii="Arial" w:hAnsi="Arial" w:cs="Arial"/>
                <w:color w:val="474747"/>
              </w:rPr>
              <w:br/>
            </w:r>
            <w:r>
              <w:rPr>
                <w:rFonts w:ascii="Arial" w:hAnsi="Arial" w:cs="Arial"/>
                <w:color w:val="474747"/>
              </w:rPr>
              <w:br/>
            </w:r>
            <w:r w:rsidR="003B7891" w:rsidRPr="003B7891">
              <w:rPr>
                <w:rFonts w:ascii="Arial" w:hAnsi="Arial" w:cs="Arial"/>
                <w:color w:val="474747"/>
              </w:rPr>
              <w:t xml:space="preserve">Solicitações de </w:t>
            </w:r>
            <w:r w:rsidR="003B7891">
              <w:rPr>
                <w:rFonts w:ascii="Arial" w:hAnsi="Arial" w:cs="Arial"/>
                <w:color w:val="474747"/>
              </w:rPr>
              <w:t>M</w:t>
            </w:r>
            <w:r w:rsidR="00CF375D">
              <w:rPr>
                <w:rFonts w:ascii="Arial" w:hAnsi="Arial" w:cs="Arial"/>
                <w:color w:val="474747"/>
              </w:rPr>
              <w:t>udança</w:t>
            </w:r>
          </w:p>
        </w:tc>
        <w:tc>
          <w:tcPr>
            <w:tcW w:w="11170" w:type="dxa"/>
          </w:tcPr>
          <w:p w:rsidR="00CF375D" w:rsidRDefault="00CF375D" w:rsidP="003B7891">
            <w:pPr>
              <w:rPr>
                <w:rFonts w:ascii="Arial" w:hAnsi="Arial" w:cs="Arial"/>
              </w:rPr>
            </w:pPr>
          </w:p>
          <w:p w:rsidR="003B7891" w:rsidRPr="00047728" w:rsidRDefault="003B7891" w:rsidP="003B7891">
            <w:pPr>
              <w:rPr>
                <w:sz w:val="20"/>
              </w:rPr>
            </w:pPr>
            <w:r w:rsidRPr="00047728">
              <w:rPr>
                <w:sz w:val="20"/>
              </w:rPr>
              <w:t>As solicitações de mudança podem ser dos seguintes tipos:</w:t>
            </w:r>
          </w:p>
          <w:p w:rsidR="00CF375D" w:rsidRPr="00047728" w:rsidRDefault="00CF375D" w:rsidP="003B7891">
            <w:pPr>
              <w:rPr>
                <w:sz w:val="20"/>
              </w:rPr>
            </w:pPr>
          </w:p>
          <w:p w:rsidR="003B7891" w:rsidRPr="00047728" w:rsidRDefault="003B7891" w:rsidP="00047728">
            <w:pPr>
              <w:rPr>
                <w:sz w:val="20"/>
              </w:rPr>
            </w:pPr>
            <w:r w:rsidRPr="00047728">
              <w:rPr>
                <w:sz w:val="20"/>
              </w:rPr>
              <w:t>Ação corretiva: alinha o desempenho dos trabalhos do projeto com o plano do projeto;</w:t>
            </w:r>
          </w:p>
          <w:p w:rsidR="003B7891" w:rsidRPr="00047728" w:rsidRDefault="003B7891" w:rsidP="00047728">
            <w:pPr>
              <w:rPr>
                <w:sz w:val="20"/>
              </w:rPr>
            </w:pPr>
            <w:r w:rsidRPr="00047728">
              <w:rPr>
                <w:sz w:val="20"/>
              </w:rPr>
              <w:t>Ação preventiva: Garante que o trabalho futuro esteja alinhado com o plano do projeto;</w:t>
            </w:r>
          </w:p>
          <w:p w:rsidR="003B7891" w:rsidRPr="00047728" w:rsidRDefault="003B7891" w:rsidP="00047728">
            <w:pPr>
              <w:rPr>
                <w:sz w:val="20"/>
              </w:rPr>
            </w:pPr>
            <w:r w:rsidRPr="00047728">
              <w:rPr>
                <w:sz w:val="20"/>
              </w:rPr>
              <w:t>Reparo de defeito: Modifica produto ou componente do produto que não está em conformidade com requisitos;</w:t>
            </w:r>
          </w:p>
          <w:p w:rsidR="003B7891" w:rsidRPr="00CF375D" w:rsidRDefault="003B7891" w:rsidP="00047728">
            <w:pPr>
              <w:rPr>
                <w:rFonts w:ascii="Arial" w:hAnsi="Arial" w:cs="Arial"/>
              </w:rPr>
            </w:pPr>
            <w:r w:rsidRPr="00047728">
              <w:rPr>
                <w:sz w:val="20"/>
              </w:rPr>
              <w:t>Atualizações: Atualizações de planos ou documentos do projeto para refletir ideias.</w:t>
            </w:r>
          </w:p>
        </w:tc>
      </w:tr>
    </w:tbl>
    <w:p w:rsidR="003B7891" w:rsidRDefault="003B7891" w:rsidP="003B7891">
      <w:pPr>
        <w:spacing w:after="0" w:line="240" w:lineRule="auto"/>
      </w:pPr>
    </w:p>
    <w:p w:rsidR="003B7891" w:rsidRDefault="003B7891"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CF375D" w:rsidRDefault="00CF375D"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CF375D" w:rsidRDefault="00CF375D"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8" w:name="_Toc488869254"/>
      <w:r>
        <w:rPr>
          <w:rFonts w:ascii="Century Gothic" w:eastAsia="Times New Roman" w:hAnsi="Century Gothic" w:cs="Times New Roman"/>
          <w:b/>
          <w:bCs/>
          <w:color w:val="000080"/>
          <w:sz w:val="32"/>
          <w:szCs w:val="36"/>
          <w:lang w:eastAsia="pt-BR"/>
        </w:rPr>
        <w:lastRenderedPageBreak/>
        <w:t>Gerenciamento do Escopo do Projeto</w:t>
      </w:r>
      <w:bookmarkEnd w:id="8"/>
    </w:p>
    <w:p w:rsidR="00CF375D" w:rsidRDefault="00CF375D"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CF375D" w:rsidTr="00CF375D">
        <w:tc>
          <w:tcPr>
            <w:tcW w:w="3114" w:type="dxa"/>
            <w:vAlign w:val="center"/>
          </w:tcPr>
          <w:p w:rsidR="00CF375D" w:rsidRPr="00D36669" w:rsidRDefault="00D36669" w:rsidP="00FF3332">
            <w:pPr>
              <w:spacing w:after="516"/>
              <w:jc w:val="center"/>
              <w:rPr>
                <w:rFonts w:ascii="Arial" w:hAnsi="Arial" w:cs="Arial"/>
              </w:rPr>
            </w:pPr>
            <w:r w:rsidRPr="00D36669">
              <w:rPr>
                <w:rFonts w:ascii="Arial" w:hAnsi="Arial" w:cs="Arial"/>
              </w:rPr>
              <w:t xml:space="preserve">Processo </w:t>
            </w:r>
            <w:r w:rsidR="00FF3332">
              <w:rPr>
                <w:rFonts w:ascii="Arial" w:hAnsi="Arial" w:cs="Arial"/>
              </w:rPr>
              <w:t>5</w:t>
            </w:r>
            <w:r w:rsidRPr="00D36669">
              <w:rPr>
                <w:rFonts w:ascii="Arial" w:hAnsi="Arial" w:cs="Arial"/>
              </w:rPr>
              <w:t>.2</w:t>
            </w:r>
            <w:r w:rsidRPr="00D36669">
              <w:rPr>
                <w:rFonts w:ascii="Arial" w:hAnsi="Arial" w:cs="Arial"/>
              </w:rPr>
              <w:br/>
            </w:r>
            <w:r w:rsidRPr="00D36669">
              <w:rPr>
                <w:rFonts w:ascii="Arial" w:hAnsi="Arial" w:cs="Arial"/>
              </w:rPr>
              <w:br/>
            </w:r>
            <w:r w:rsidR="00CF375D" w:rsidRPr="00D36669">
              <w:rPr>
                <w:rFonts w:ascii="Arial" w:hAnsi="Arial" w:cs="Arial"/>
              </w:rPr>
              <w:t>Coletar os Requisitos</w:t>
            </w:r>
            <w:r w:rsidRPr="00D36669">
              <w:rPr>
                <w:rFonts w:ascii="Arial" w:hAnsi="Arial" w:cs="Arial"/>
              </w:rPr>
              <w:br/>
            </w:r>
            <w:r w:rsidRPr="00D36669">
              <w:rPr>
                <w:rFonts w:ascii="Arial" w:hAnsi="Arial" w:cs="Arial"/>
              </w:rPr>
              <w:br/>
            </w:r>
            <w:r w:rsidR="00CF375D" w:rsidRPr="00D36669">
              <w:rPr>
                <w:rFonts w:ascii="Arial" w:hAnsi="Arial" w:cs="Arial"/>
              </w:rPr>
              <w:t>Técnicas de Criatividade em Grupo</w:t>
            </w:r>
          </w:p>
        </w:tc>
        <w:tc>
          <w:tcPr>
            <w:tcW w:w="11595" w:type="dxa"/>
          </w:tcPr>
          <w:p w:rsidR="00CF375D" w:rsidRDefault="00CF375D" w:rsidP="003B7891">
            <w:pPr>
              <w:rPr>
                <w:rFonts w:ascii="Arial" w:hAnsi="Arial" w:cs="Arial"/>
              </w:rPr>
            </w:pPr>
          </w:p>
          <w:p w:rsidR="00CF375D" w:rsidRPr="00D36669" w:rsidRDefault="00CF375D" w:rsidP="003B7891">
            <w:pPr>
              <w:rPr>
                <w:rFonts w:ascii="Arial" w:hAnsi="Arial" w:cs="Arial"/>
                <w:sz w:val="20"/>
              </w:rPr>
            </w:pPr>
            <w:r w:rsidRPr="00D36669">
              <w:rPr>
                <w:rFonts w:ascii="Arial" w:hAnsi="Arial" w:cs="Arial"/>
                <w:sz w:val="20"/>
              </w:rPr>
              <w:t>Cinco exemplos de técnicas de criatividade em grupo (podem ser usadas em grupos de discussão ou oficinas facilitadas):</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Brainstorming</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4"/>
              </w:numPr>
              <w:rPr>
                <w:rFonts w:ascii="Arial" w:hAnsi="Arial" w:cs="Arial"/>
                <w:sz w:val="20"/>
              </w:rPr>
            </w:pPr>
            <w:r w:rsidRPr="00D36669">
              <w:rPr>
                <w:rFonts w:ascii="Arial" w:hAnsi="Arial" w:cs="Arial"/>
                <w:sz w:val="20"/>
              </w:rPr>
              <w:t>Coletar múltiplas ideias sem julgamentos, votações ou priorizações;</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Técnica de grupo nominal</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12"/>
              </w:numPr>
              <w:rPr>
                <w:rFonts w:ascii="Arial" w:hAnsi="Arial" w:cs="Arial"/>
                <w:sz w:val="20"/>
              </w:rPr>
            </w:pPr>
            <w:r w:rsidRPr="00D36669">
              <w:rPr>
                <w:rFonts w:ascii="Arial" w:hAnsi="Arial" w:cs="Arial"/>
                <w:sz w:val="20"/>
              </w:rPr>
              <w:t>Adiciona uma votação ao brainstorming para ordenar as melhores ideias e conduz a um brainstorming adicional ou priorização;</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Mapas mentais</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11"/>
              </w:numPr>
              <w:rPr>
                <w:rFonts w:ascii="Arial" w:hAnsi="Arial" w:cs="Arial"/>
                <w:sz w:val="20"/>
              </w:rPr>
            </w:pPr>
            <w:r w:rsidRPr="00D36669">
              <w:rPr>
                <w:rFonts w:ascii="Arial" w:hAnsi="Arial" w:cs="Arial"/>
                <w:sz w:val="20"/>
              </w:rPr>
              <w:t>Pode utilizar ideias do brainstorming. Cada ramo do mapa pode agrupar uma categoria de ideias;</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Diagramas de afinidade</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10"/>
              </w:numPr>
              <w:rPr>
                <w:rFonts w:ascii="Arial" w:hAnsi="Arial" w:cs="Arial"/>
                <w:sz w:val="20"/>
              </w:rPr>
            </w:pPr>
            <w:r w:rsidRPr="00D36669">
              <w:rPr>
                <w:rFonts w:ascii="Arial" w:hAnsi="Arial" w:cs="Arial"/>
                <w:sz w:val="20"/>
              </w:rPr>
              <w:t>Classifica grandes quantidades de ideias em grupos para facilitar avaliações e análises;</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Análise de decisão envolvendo múltiplos critérios</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9"/>
              </w:numPr>
              <w:rPr>
                <w:rFonts w:ascii="Arial" w:hAnsi="Arial" w:cs="Arial"/>
                <w:sz w:val="20"/>
              </w:rPr>
            </w:pPr>
            <w:r w:rsidRPr="00D36669">
              <w:rPr>
                <w:rFonts w:ascii="Arial" w:hAnsi="Arial" w:cs="Arial"/>
                <w:sz w:val="20"/>
              </w:rPr>
              <w:t>Ao invés de votação, adiciona critérios objetivos para priorização das ideias do brainstorming. Utiliza uma matriz de decisão para a priorização das ideias.</w:t>
            </w:r>
          </w:p>
          <w:p w:rsidR="00CF375D" w:rsidRDefault="00CF375D" w:rsidP="00CF375D">
            <w:pPr>
              <w:rPr>
                <w:rFonts w:ascii="Arial" w:hAnsi="Arial" w:cs="Arial"/>
              </w:rPr>
            </w:pPr>
          </w:p>
          <w:p w:rsidR="00CF375D" w:rsidRDefault="00CF375D" w:rsidP="00CF375D">
            <w:pPr>
              <w:rPr>
                <w:rFonts w:ascii="Arial" w:hAnsi="Arial" w:cs="Arial"/>
              </w:rPr>
            </w:pPr>
          </w:p>
          <w:p w:rsidR="00CF375D" w:rsidRDefault="00CF375D" w:rsidP="00CF375D">
            <w:pPr>
              <w:rPr>
                <w:rFonts w:ascii="Arial" w:hAnsi="Arial" w:cs="Arial"/>
              </w:rPr>
            </w:pPr>
          </w:p>
          <w:p w:rsidR="00D36669" w:rsidRDefault="00D36669" w:rsidP="00CF375D">
            <w:pPr>
              <w:rPr>
                <w:rFonts w:ascii="Arial" w:hAnsi="Arial" w:cs="Arial"/>
              </w:rPr>
            </w:pPr>
          </w:p>
          <w:p w:rsidR="00D36669" w:rsidRDefault="00D36669" w:rsidP="00CF375D">
            <w:pPr>
              <w:rPr>
                <w:rFonts w:ascii="Arial" w:hAnsi="Arial" w:cs="Arial"/>
              </w:rPr>
            </w:pPr>
          </w:p>
          <w:p w:rsidR="00D36669" w:rsidRDefault="00D36669" w:rsidP="00CF375D">
            <w:pPr>
              <w:rPr>
                <w:rFonts w:ascii="Arial" w:hAnsi="Arial" w:cs="Arial"/>
              </w:rPr>
            </w:pPr>
          </w:p>
          <w:p w:rsidR="00D36669" w:rsidRDefault="00D36669" w:rsidP="00CF375D">
            <w:pPr>
              <w:rPr>
                <w:rFonts w:ascii="Arial" w:hAnsi="Arial" w:cs="Arial"/>
              </w:rPr>
            </w:pPr>
          </w:p>
          <w:p w:rsidR="00D36669" w:rsidRDefault="00D36669" w:rsidP="00CF375D">
            <w:pPr>
              <w:rPr>
                <w:rFonts w:ascii="Arial" w:hAnsi="Arial" w:cs="Arial"/>
              </w:rPr>
            </w:pPr>
          </w:p>
          <w:p w:rsidR="00CF375D" w:rsidRPr="00CF375D" w:rsidRDefault="00CF375D" w:rsidP="00CF375D">
            <w:pPr>
              <w:rPr>
                <w:rFonts w:ascii="Arial" w:hAnsi="Arial" w:cs="Arial"/>
              </w:rPr>
            </w:pPr>
          </w:p>
        </w:tc>
      </w:tr>
      <w:tr w:rsidR="00CF375D" w:rsidTr="00CF375D">
        <w:tc>
          <w:tcPr>
            <w:tcW w:w="3114" w:type="dxa"/>
            <w:vAlign w:val="center"/>
          </w:tcPr>
          <w:p w:rsidR="00CF375D" w:rsidRPr="00D36669" w:rsidRDefault="00CF375D" w:rsidP="00FF3332">
            <w:pPr>
              <w:spacing w:after="516"/>
              <w:jc w:val="center"/>
              <w:rPr>
                <w:rFonts w:ascii="Arial" w:hAnsi="Arial" w:cs="Arial"/>
              </w:rPr>
            </w:pPr>
            <w:r w:rsidRPr="00D36669">
              <w:rPr>
                <w:rFonts w:ascii="Arial" w:hAnsi="Arial" w:cs="Arial"/>
              </w:rPr>
              <w:lastRenderedPageBreak/>
              <w:t>Proce</w:t>
            </w:r>
            <w:r w:rsidR="00D36669" w:rsidRPr="00D36669">
              <w:rPr>
                <w:rFonts w:ascii="Arial" w:hAnsi="Arial" w:cs="Arial"/>
              </w:rPr>
              <w:t xml:space="preserve">sso </w:t>
            </w:r>
            <w:r w:rsidR="00FF3332">
              <w:rPr>
                <w:rFonts w:ascii="Arial" w:hAnsi="Arial" w:cs="Arial"/>
              </w:rPr>
              <w:t>5</w:t>
            </w:r>
            <w:r w:rsidR="00D36669" w:rsidRPr="00D36669">
              <w:rPr>
                <w:rFonts w:ascii="Arial" w:hAnsi="Arial" w:cs="Arial"/>
              </w:rPr>
              <w:t>.2</w:t>
            </w:r>
            <w:r w:rsidR="00D36669" w:rsidRPr="00D36669">
              <w:rPr>
                <w:rFonts w:ascii="Arial" w:hAnsi="Arial" w:cs="Arial"/>
              </w:rPr>
              <w:br/>
            </w:r>
            <w:r w:rsidR="00D36669" w:rsidRPr="00D36669">
              <w:rPr>
                <w:rFonts w:ascii="Arial" w:hAnsi="Arial" w:cs="Arial"/>
              </w:rPr>
              <w:br/>
              <w:t>Coletar os requisitos</w:t>
            </w:r>
            <w:r w:rsidR="00D36669" w:rsidRPr="00D36669">
              <w:rPr>
                <w:rFonts w:ascii="Arial" w:hAnsi="Arial" w:cs="Arial"/>
              </w:rPr>
              <w:br/>
            </w:r>
            <w:r w:rsidR="00D36669" w:rsidRPr="00D36669">
              <w:rPr>
                <w:rFonts w:ascii="Arial" w:hAnsi="Arial" w:cs="Arial"/>
              </w:rPr>
              <w:br/>
            </w:r>
            <w:r w:rsidRPr="00D36669">
              <w:rPr>
                <w:rFonts w:ascii="Arial" w:hAnsi="Arial" w:cs="Arial"/>
              </w:rPr>
              <w:t>Técnicas de Tomada de Decisão em Grupo</w:t>
            </w:r>
          </w:p>
        </w:tc>
        <w:tc>
          <w:tcPr>
            <w:tcW w:w="11595" w:type="dxa"/>
          </w:tcPr>
          <w:p w:rsidR="00CF375D" w:rsidRPr="00D36669" w:rsidRDefault="00CF375D" w:rsidP="003B7891">
            <w:pPr>
              <w:rPr>
                <w:rFonts w:ascii="Arial" w:hAnsi="Arial" w:cs="Arial"/>
                <w:sz w:val="20"/>
              </w:rPr>
            </w:pPr>
          </w:p>
          <w:p w:rsidR="00CF375D" w:rsidRPr="00D36669" w:rsidRDefault="00CF375D" w:rsidP="003B7891">
            <w:pPr>
              <w:rPr>
                <w:rFonts w:ascii="Arial" w:hAnsi="Arial" w:cs="Arial"/>
                <w:sz w:val="20"/>
              </w:rPr>
            </w:pPr>
            <w:r w:rsidRPr="00D36669">
              <w:rPr>
                <w:rFonts w:ascii="Arial" w:hAnsi="Arial" w:cs="Arial"/>
                <w:sz w:val="20"/>
              </w:rPr>
              <w:t>Quatro técnicas citadas pelo PMBOK®:</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Unanimidade:</w:t>
            </w:r>
          </w:p>
          <w:p w:rsidR="00CF375D" w:rsidRPr="00D36669" w:rsidRDefault="00CF375D" w:rsidP="003B7891">
            <w:pPr>
              <w:rPr>
                <w:rFonts w:ascii="Arial" w:hAnsi="Arial" w:cs="Arial"/>
                <w:b/>
                <w:sz w:val="20"/>
                <w:u w:val="single"/>
              </w:rPr>
            </w:pPr>
          </w:p>
          <w:p w:rsidR="00CF375D" w:rsidRPr="00D36669" w:rsidRDefault="00CF375D" w:rsidP="00C93441">
            <w:pPr>
              <w:pStyle w:val="PargrafodaLista"/>
              <w:numPr>
                <w:ilvl w:val="0"/>
                <w:numId w:val="8"/>
              </w:numPr>
              <w:rPr>
                <w:rFonts w:ascii="Arial" w:hAnsi="Arial" w:cs="Arial"/>
                <w:sz w:val="20"/>
              </w:rPr>
            </w:pPr>
            <w:r w:rsidRPr="00D36669">
              <w:rPr>
                <w:rFonts w:ascii="Arial" w:hAnsi="Arial" w:cs="Arial"/>
                <w:sz w:val="20"/>
              </w:rPr>
              <w:t>Todos concordam com o curso escolhido. A Técnica de Delphi, que consiste em respostas de questionários por especialistas até a convergência dos resultados, pode ser utilizada. A técnica de Delphi é uma das inspirações do Poker de Planejamento, utilizado nos métodos ágeis;</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sz w:val="20"/>
              </w:rPr>
            </w:pPr>
            <w:r w:rsidRPr="00D36669">
              <w:rPr>
                <w:rFonts w:ascii="Arial" w:hAnsi="Arial" w:cs="Arial"/>
                <w:b/>
                <w:sz w:val="20"/>
                <w:u w:val="single"/>
              </w:rPr>
              <w:t>Maioria</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8"/>
              </w:numPr>
              <w:rPr>
                <w:rFonts w:ascii="Arial" w:hAnsi="Arial" w:cs="Arial"/>
                <w:sz w:val="20"/>
              </w:rPr>
            </w:pPr>
            <w:r w:rsidRPr="00D36669">
              <w:rPr>
                <w:rFonts w:ascii="Arial" w:hAnsi="Arial" w:cs="Arial"/>
                <w:sz w:val="20"/>
              </w:rPr>
              <w:t>Apoio de mais de 50% do grupo;</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Pluralidade</w:t>
            </w:r>
          </w:p>
          <w:p w:rsidR="00CF375D" w:rsidRPr="00D36669" w:rsidRDefault="00CF375D" w:rsidP="003B7891">
            <w:pPr>
              <w:rPr>
                <w:rFonts w:ascii="Arial" w:hAnsi="Arial" w:cs="Arial"/>
                <w:b/>
                <w:sz w:val="20"/>
                <w:u w:val="single"/>
              </w:rPr>
            </w:pPr>
          </w:p>
          <w:p w:rsidR="00CF375D" w:rsidRPr="00D36669" w:rsidRDefault="00CF375D" w:rsidP="00C93441">
            <w:pPr>
              <w:pStyle w:val="PargrafodaLista"/>
              <w:numPr>
                <w:ilvl w:val="0"/>
                <w:numId w:val="8"/>
              </w:numPr>
              <w:rPr>
                <w:rFonts w:ascii="Arial" w:hAnsi="Arial" w:cs="Arial"/>
                <w:sz w:val="20"/>
              </w:rPr>
            </w:pPr>
          </w:p>
          <w:p w:rsidR="00CF375D" w:rsidRPr="00D36669" w:rsidRDefault="00CF375D" w:rsidP="00C93441">
            <w:pPr>
              <w:pStyle w:val="PargrafodaLista"/>
              <w:numPr>
                <w:ilvl w:val="0"/>
                <w:numId w:val="8"/>
              </w:numPr>
              <w:rPr>
                <w:rFonts w:ascii="Arial" w:hAnsi="Arial" w:cs="Arial"/>
                <w:sz w:val="20"/>
              </w:rPr>
            </w:pPr>
            <w:r w:rsidRPr="00D36669">
              <w:rPr>
                <w:rFonts w:ascii="Arial" w:hAnsi="Arial" w:cs="Arial"/>
                <w:sz w:val="20"/>
              </w:rPr>
              <w:t>Maior bloco decide, embora não ultrapasse 50% do grupo;</w:t>
            </w:r>
          </w:p>
          <w:p w:rsidR="00CF375D" w:rsidRPr="00D36669" w:rsidRDefault="00CF375D" w:rsidP="003B7891">
            <w:pPr>
              <w:rPr>
                <w:rFonts w:ascii="Arial" w:hAnsi="Arial" w:cs="Arial"/>
                <w:sz w:val="20"/>
              </w:rPr>
            </w:pPr>
          </w:p>
          <w:p w:rsidR="00CF375D" w:rsidRPr="00D36669" w:rsidRDefault="00CF375D" w:rsidP="003B7891">
            <w:pPr>
              <w:rPr>
                <w:rFonts w:ascii="Arial" w:hAnsi="Arial" w:cs="Arial"/>
                <w:b/>
                <w:sz w:val="20"/>
                <w:u w:val="single"/>
              </w:rPr>
            </w:pPr>
            <w:r w:rsidRPr="00D36669">
              <w:rPr>
                <w:rFonts w:ascii="Arial" w:hAnsi="Arial" w:cs="Arial"/>
                <w:b/>
                <w:sz w:val="20"/>
                <w:u w:val="single"/>
              </w:rPr>
              <w:t>Ditadura</w:t>
            </w:r>
          </w:p>
          <w:p w:rsidR="00CF375D" w:rsidRPr="00D36669" w:rsidRDefault="00CF375D" w:rsidP="003B7891">
            <w:pPr>
              <w:rPr>
                <w:rFonts w:ascii="Arial" w:hAnsi="Arial" w:cs="Arial"/>
                <w:b/>
                <w:sz w:val="20"/>
                <w:u w:val="single"/>
              </w:rPr>
            </w:pPr>
          </w:p>
          <w:p w:rsidR="00CF375D" w:rsidRPr="00D36669" w:rsidRDefault="00CF375D" w:rsidP="00C93441">
            <w:pPr>
              <w:pStyle w:val="PargrafodaLista"/>
              <w:numPr>
                <w:ilvl w:val="0"/>
                <w:numId w:val="8"/>
              </w:numPr>
              <w:rPr>
                <w:rFonts w:ascii="Arial" w:hAnsi="Arial" w:cs="Arial"/>
                <w:sz w:val="20"/>
              </w:rPr>
            </w:pPr>
            <w:r w:rsidRPr="00D36669">
              <w:rPr>
                <w:rFonts w:ascii="Arial" w:hAnsi="Arial" w:cs="Arial"/>
                <w:sz w:val="20"/>
              </w:rPr>
              <w:t>É quando um único ind</w:t>
            </w:r>
            <w:r w:rsidR="00A33E28">
              <w:rPr>
                <w:rFonts w:ascii="Arial" w:hAnsi="Arial" w:cs="Arial"/>
                <w:sz w:val="20"/>
              </w:rPr>
              <w:t>ivíduo decide e, na maior parte</w:t>
            </w:r>
            <w:r w:rsidRPr="00D36669">
              <w:rPr>
                <w:rFonts w:ascii="Arial" w:hAnsi="Arial" w:cs="Arial"/>
                <w:sz w:val="20"/>
              </w:rPr>
              <w:t xml:space="preserve"> dos casos, não é recomendada.</w:t>
            </w:r>
          </w:p>
          <w:p w:rsidR="00CF375D" w:rsidRPr="00D36669" w:rsidRDefault="00CF375D" w:rsidP="003B7891">
            <w:pPr>
              <w:rPr>
                <w:rFonts w:ascii="Arial" w:hAnsi="Arial" w:cs="Arial"/>
                <w:sz w:val="20"/>
              </w:rPr>
            </w:pPr>
          </w:p>
        </w:tc>
      </w:tr>
      <w:tr w:rsidR="00CF375D" w:rsidTr="00CF375D">
        <w:tc>
          <w:tcPr>
            <w:tcW w:w="3114" w:type="dxa"/>
            <w:vAlign w:val="center"/>
          </w:tcPr>
          <w:p w:rsidR="00CF375D" w:rsidRPr="00FF3332" w:rsidRDefault="00D36669" w:rsidP="00FF3332">
            <w:pPr>
              <w:spacing w:after="516"/>
              <w:jc w:val="center"/>
              <w:rPr>
                <w:rFonts w:ascii="Arial" w:hAnsi="Arial" w:cs="Arial"/>
              </w:rPr>
            </w:pPr>
            <w:r>
              <w:rPr>
                <w:rFonts w:ascii="Arial" w:hAnsi="Arial" w:cs="Arial"/>
              </w:rPr>
              <w:br/>
            </w:r>
            <w:r w:rsidRPr="00FF3332">
              <w:rPr>
                <w:rFonts w:ascii="Arial" w:hAnsi="Arial" w:cs="Arial"/>
              </w:rPr>
              <w:t>Processo 5.4</w:t>
            </w:r>
            <w:r w:rsidRPr="00FF3332">
              <w:rPr>
                <w:rFonts w:ascii="Arial" w:hAnsi="Arial" w:cs="Arial"/>
              </w:rPr>
              <w:br/>
            </w:r>
            <w:r w:rsidRPr="00FF3332">
              <w:rPr>
                <w:rFonts w:ascii="Arial" w:hAnsi="Arial" w:cs="Arial"/>
              </w:rPr>
              <w:br/>
            </w:r>
            <w:r w:rsidR="00CF375D" w:rsidRPr="00FF3332">
              <w:rPr>
                <w:rFonts w:ascii="Arial" w:hAnsi="Arial" w:cs="Arial"/>
              </w:rPr>
              <w:t>Cri</w:t>
            </w:r>
            <w:r w:rsidRPr="00FF3332">
              <w:rPr>
                <w:rFonts w:ascii="Arial" w:hAnsi="Arial" w:cs="Arial"/>
              </w:rPr>
              <w:t>ar a E</w:t>
            </w:r>
            <w:r w:rsidR="00CF375D" w:rsidRPr="00FF3332">
              <w:rPr>
                <w:rFonts w:ascii="Arial" w:hAnsi="Arial" w:cs="Arial"/>
              </w:rPr>
              <w:t xml:space="preserve">strutura </w:t>
            </w:r>
            <w:r w:rsidRPr="00FF3332">
              <w:rPr>
                <w:rFonts w:ascii="Arial" w:hAnsi="Arial" w:cs="Arial"/>
              </w:rPr>
              <w:t>A</w:t>
            </w:r>
            <w:r w:rsidR="00CF375D" w:rsidRPr="00FF3332">
              <w:rPr>
                <w:rFonts w:ascii="Arial" w:hAnsi="Arial" w:cs="Arial"/>
              </w:rPr>
              <w:t xml:space="preserve">nalítica do </w:t>
            </w:r>
            <w:r w:rsidRPr="00FF3332">
              <w:rPr>
                <w:rFonts w:ascii="Arial" w:hAnsi="Arial" w:cs="Arial"/>
              </w:rPr>
              <w:t>P</w:t>
            </w:r>
            <w:r w:rsidR="00CF375D" w:rsidRPr="00FF3332">
              <w:rPr>
                <w:rFonts w:ascii="Arial" w:hAnsi="Arial" w:cs="Arial"/>
              </w:rPr>
              <w:t>rojeto (EAP)</w:t>
            </w:r>
            <w:r w:rsidRPr="00FF3332">
              <w:rPr>
                <w:rFonts w:ascii="Arial" w:hAnsi="Arial" w:cs="Arial"/>
              </w:rPr>
              <w:br/>
            </w:r>
            <w:r w:rsidRPr="00FF3332">
              <w:rPr>
                <w:rFonts w:ascii="Arial" w:hAnsi="Arial" w:cs="Arial"/>
              </w:rPr>
              <w:br/>
            </w:r>
            <w:r w:rsidR="00CF375D" w:rsidRPr="00FF3332">
              <w:rPr>
                <w:rFonts w:ascii="Arial" w:hAnsi="Arial" w:cs="Arial"/>
              </w:rPr>
              <w:t xml:space="preserve">Linha de </w:t>
            </w:r>
            <w:r w:rsidR="00FF3332">
              <w:rPr>
                <w:rFonts w:ascii="Arial" w:hAnsi="Arial" w:cs="Arial"/>
              </w:rPr>
              <w:t>B</w:t>
            </w:r>
            <w:r w:rsidR="00CF375D" w:rsidRPr="00FF3332">
              <w:rPr>
                <w:rFonts w:ascii="Arial" w:hAnsi="Arial" w:cs="Arial"/>
              </w:rPr>
              <w:t xml:space="preserve">ase do </w:t>
            </w:r>
            <w:r w:rsidR="00FF3332">
              <w:rPr>
                <w:rFonts w:ascii="Arial" w:hAnsi="Arial" w:cs="Arial"/>
              </w:rPr>
              <w:t>E</w:t>
            </w:r>
            <w:r w:rsidR="00CF375D" w:rsidRPr="00FF3332">
              <w:rPr>
                <w:rFonts w:ascii="Arial" w:hAnsi="Arial" w:cs="Arial"/>
              </w:rPr>
              <w:t>scopo</w:t>
            </w:r>
          </w:p>
        </w:tc>
        <w:tc>
          <w:tcPr>
            <w:tcW w:w="11595" w:type="dxa"/>
          </w:tcPr>
          <w:p w:rsidR="00CF375D" w:rsidRPr="00D36669" w:rsidRDefault="00CF375D" w:rsidP="003B7891">
            <w:pPr>
              <w:rPr>
                <w:rFonts w:ascii="Arial" w:hAnsi="Arial" w:cs="Arial"/>
              </w:rPr>
            </w:pPr>
          </w:p>
          <w:p w:rsidR="00CF375D" w:rsidRPr="00D36669" w:rsidRDefault="00CF375D" w:rsidP="003B7891">
            <w:pPr>
              <w:rPr>
                <w:rFonts w:ascii="Arial" w:hAnsi="Arial" w:cs="Arial"/>
                <w:sz w:val="20"/>
              </w:rPr>
            </w:pPr>
            <w:r w:rsidRPr="00D36669">
              <w:rPr>
                <w:rFonts w:ascii="Arial" w:hAnsi="Arial" w:cs="Arial"/>
                <w:sz w:val="20"/>
              </w:rPr>
              <w:t>Versão aprovada e composta pelos três componentes a seguir:</w:t>
            </w:r>
          </w:p>
          <w:p w:rsidR="00CF375D" w:rsidRPr="00D36669" w:rsidRDefault="00CF375D" w:rsidP="003B7891">
            <w:pPr>
              <w:rPr>
                <w:rFonts w:ascii="Arial" w:hAnsi="Arial" w:cs="Arial"/>
                <w:sz w:val="20"/>
              </w:rPr>
            </w:pPr>
          </w:p>
          <w:p w:rsidR="00CF375D" w:rsidRPr="00D36669" w:rsidRDefault="00CF375D" w:rsidP="00C93441">
            <w:pPr>
              <w:pStyle w:val="PargrafodaLista"/>
              <w:numPr>
                <w:ilvl w:val="0"/>
                <w:numId w:val="7"/>
              </w:numPr>
              <w:rPr>
                <w:rFonts w:ascii="Arial" w:hAnsi="Arial" w:cs="Arial"/>
                <w:sz w:val="20"/>
              </w:rPr>
            </w:pPr>
            <w:r w:rsidRPr="00D36669">
              <w:rPr>
                <w:rFonts w:ascii="Arial" w:hAnsi="Arial" w:cs="Arial"/>
                <w:sz w:val="20"/>
              </w:rPr>
              <w:t>Declaração de escopo;</w:t>
            </w:r>
          </w:p>
          <w:p w:rsidR="00CF375D" w:rsidRPr="00D36669" w:rsidRDefault="00CF375D" w:rsidP="00C93441">
            <w:pPr>
              <w:pStyle w:val="PargrafodaLista"/>
              <w:numPr>
                <w:ilvl w:val="0"/>
                <w:numId w:val="7"/>
              </w:numPr>
              <w:rPr>
                <w:rFonts w:ascii="Arial" w:hAnsi="Arial" w:cs="Arial"/>
                <w:sz w:val="20"/>
              </w:rPr>
            </w:pPr>
            <w:r w:rsidRPr="00D36669">
              <w:rPr>
                <w:rFonts w:ascii="Arial" w:hAnsi="Arial" w:cs="Arial"/>
                <w:sz w:val="20"/>
              </w:rPr>
              <w:t>Estrutura Analítica do Projeto (EAP);</w:t>
            </w:r>
          </w:p>
          <w:p w:rsidR="00CF375D" w:rsidRPr="00D36669" w:rsidRDefault="00CF375D" w:rsidP="00C93441">
            <w:pPr>
              <w:pStyle w:val="PargrafodaLista"/>
              <w:numPr>
                <w:ilvl w:val="0"/>
                <w:numId w:val="7"/>
              </w:numPr>
              <w:rPr>
                <w:rFonts w:ascii="Arial" w:hAnsi="Arial" w:cs="Arial"/>
                <w:sz w:val="20"/>
              </w:rPr>
            </w:pPr>
            <w:r w:rsidRPr="00D36669">
              <w:rPr>
                <w:rFonts w:ascii="Arial" w:hAnsi="Arial" w:cs="Arial"/>
                <w:sz w:val="20"/>
              </w:rPr>
              <w:t>Dicionário da EAP.</w:t>
            </w:r>
          </w:p>
          <w:p w:rsidR="00CF375D" w:rsidRPr="00D36669" w:rsidRDefault="00CF375D" w:rsidP="00CF375D">
            <w:pPr>
              <w:pStyle w:val="PargrafodaLista"/>
              <w:rPr>
                <w:rFonts w:ascii="Arial" w:hAnsi="Arial" w:cs="Arial"/>
              </w:rPr>
            </w:pPr>
          </w:p>
        </w:tc>
      </w:tr>
    </w:tbl>
    <w:p w:rsidR="003B7891" w:rsidRDefault="003B7891" w:rsidP="003B7891">
      <w:pPr>
        <w:spacing w:after="0" w:line="240" w:lineRule="auto"/>
      </w:pPr>
    </w:p>
    <w:p w:rsidR="003B7891" w:rsidRDefault="003B7891"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FF3332" w:rsidRDefault="00FF3332"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9" w:name="_Toc488869255"/>
      <w:r>
        <w:rPr>
          <w:rFonts w:ascii="Century Gothic" w:eastAsia="Times New Roman" w:hAnsi="Century Gothic" w:cs="Times New Roman"/>
          <w:b/>
          <w:bCs/>
          <w:color w:val="000080"/>
          <w:sz w:val="32"/>
          <w:szCs w:val="36"/>
          <w:lang w:eastAsia="pt-BR"/>
        </w:rPr>
        <w:lastRenderedPageBreak/>
        <w:t>Gerenciamento do Tempo do Projeto</w:t>
      </w:r>
      <w:bookmarkEnd w:id="9"/>
    </w:p>
    <w:p w:rsidR="003B7891" w:rsidRDefault="003B7891" w:rsidP="003B7891">
      <w:pPr>
        <w:spacing w:after="0" w:line="240" w:lineRule="auto"/>
      </w:pPr>
    </w:p>
    <w:tbl>
      <w:tblPr>
        <w:tblStyle w:val="Tabelacomgrade"/>
        <w:tblW w:w="0" w:type="auto"/>
        <w:tblLook w:val="04A0" w:firstRow="1" w:lastRow="0" w:firstColumn="1" w:lastColumn="0" w:noHBand="0" w:noVBand="1"/>
      </w:tblPr>
      <w:tblGrid>
        <w:gridCol w:w="3114"/>
        <w:gridCol w:w="11028"/>
      </w:tblGrid>
      <w:tr w:rsidR="00CF375D" w:rsidTr="00A96B80">
        <w:tc>
          <w:tcPr>
            <w:tcW w:w="3114" w:type="dxa"/>
            <w:vAlign w:val="center"/>
          </w:tcPr>
          <w:p w:rsidR="00CF375D" w:rsidRPr="00D36669" w:rsidRDefault="00D36669" w:rsidP="00D36669">
            <w:pPr>
              <w:spacing w:after="516"/>
              <w:jc w:val="center"/>
              <w:rPr>
                <w:rFonts w:ascii="Arial" w:hAnsi="Arial" w:cs="Arial"/>
                <w:sz w:val="23"/>
                <w:szCs w:val="23"/>
              </w:rPr>
            </w:pPr>
            <w:r>
              <w:rPr>
                <w:rFonts w:ascii="Arial" w:hAnsi="Arial" w:cs="Arial"/>
                <w:sz w:val="23"/>
                <w:szCs w:val="23"/>
              </w:rPr>
              <w:t>Processo 6.5</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 xml:space="preserve">Estimar as </w:t>
            </w:r>
            <w:r w:rsidR="00A96B80" w:rsidRPr="00D36669">
              <w:rPr>
                <w:rFonts w:ascii="Arial" w:hAnsi="Arial" w:cs="Arial"/>
                <w:sz w:val="23"/>
                <w:szCs w:val="23"/>
              </w:rPr>
              <w:t>D</w:t>
            </w:r>
            <w:r w:rsidR="00CF375D" w:rsidRPr="00D36669">
              <w:rPr>
                <w:rFonts w:ascii="Arial" w:hAnsi="Arial" w:cs="Arial"/>
                <w:sz w:val="23"/>
                <w:szCs w:val="23"/>
              </w:rPr>
              <w:t xml:space="preserve">urações das </w:t>
            </w:r>
            <w:r w:rsidR="00A96B80" w:rsidRPr="00D36669">
              <w:rPr>
                <w:rFonts w:ascii="Arial" w:hAnsi="Arial" w:cs="Arial"/>
                <w:sz w:val="23"/>
                <w:szCs w:val="23"/>
              </w:rPr>
              <w:t>A</w:t>
            </w:r>
            <w:r w:rsidR="00CF375D" w:rsidRPr="00D36669">
              <w:rPr>
                <w:rFonts w:ascii="Arial" w:hAnsi="Arial" w:cs="Arial"/>
                <w:sz w:val="23"/>
                <w:szCs w:val="23"/>
              </w:rPr>
              <w:t>tividades</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Estimativa de três pontos</w:t>
            </w:r>
          </w:p>
        </w:tc>
        <w:tc>
          <w:tcPr>
            <w:tcW w:w="11028" w:type="dxa"/>
          </w:tcPr>
          <w:p w:rsidR="00633BF4" w:rsidRDefault="00633BF4" w:rsidP="003B7891"/>
          <w:p w:rsidR="00CF375D" w:rsidRPr="00D36669" w:rsidRDefault="00CF375D" w:rsidP="003B7891">
            <w:pPr>
              <w:rPr>
                <w:sz w:val="20"/>
              </w:rPr>
            </w:pPr>
            <w:r w:rsidRPr="00D36669">
              <w:rPr>
                <w:sz w:val="20"/>
              </w:rPr>
              <w:t>Tem origem na técnica PERT (Técnica de revisão e avaliação de programa). Usada quando há alto grau de incerteza ou riscos. Em contraponto à estimativa de três pontos, existe a estimativa de um ponto (apenas uma estimativa, aumenta incerteza).</w:t>
            </w:r>
            <w:r w:rsidR="00A96B80" w:rsidRPr="00D36669">
              <w:rPr>
                <w:sz w:val="20"/>
              </w:rPr>
              <w:t xml:space="preserve">  </w:t>
            </w:r>
            <w:r w:rsidRPr="00D36669">
              <w:rPr>
                <w:sz w:val="20"/>
              </w:rPr>
              <w:t>Utiliza três estimativas para cálculo da faixa de confiança da duração da atividade:</w:t>
            </w:r>
          </w:p>
          <w:p w:rsidR="00CF375D" w:rsidRPr="00D36669" w:rsidRDefault="00CF375D" w:rsidP="003B7891">
            <w:pPr>
              <w:rPr>
                <w:sz w:val="20"/>
              </w:rPr>
            </w:pPr>
          </w:p>
          <w:p w:rsidR="00CF375D" w:rsidRPr="00D36669" w:rsidRDefault="00CF375D" w:rsidP="00C93441">
            <w:pPr>
              <w:pStyle w:val="PargrafodaLista"/>
              <w:numPr>
                <w:ilvl w:val="0"/>
                <w:numId w:val="4"/>
              </w:numPr>
              <w:rPr>
                <w:sz w:val="20"/>
              </w:rPr>
            </w:pPr>
            <w:r w:rsidRPr="00D36669">
              <w:rPr>
                <w:sz w:val="20"/>
              </w:rPr>
              <w:t>Otimista (O) – Baseada no melhor caso;</w:t>
            </w:r>
          </w:p>
          <w:p w:rsidR="00CF375D" w:rsidRPr="00D36669" w:rsidRDefault="00CF375D" w:rsidP="00C93441">
            <w:pPr>
              <w:pStyle w:val="PargrafodaLista"/>
              <w:numPr>
                <w:ilvl w:val="0"/>
                <w:numId w:val="4"/>
              </w:numPr>
              <w:rPr>
                <w:sz w:val="20"/>
              </w:rPr>
            </w:pPr>
            <w:r w:rsidRPr="00D36669">
              <w:rPr>
                <w:sz w:val="20"/>
              </w:rPr>
              <w:t>Mais provável (M) – Baseada no caso mais provável;</w:t>
            </w:r>
          </w:p>
          <w:p w:rsidR="00CF375D" w:rsidRPr="00D36669" w:rsidRDefault="00CF375D" w:rsidP="00C93441">
            <w:pPr>
              <w:pStyle w:val="PargrafodaLista"/>
              <w:numPr>
                <w:ilvl w:val="0"/>
                <w:numId w:val="4"/>
              </w:numPr>
              <w:rPr>
                <w:sz w:val="20"/>
              </w:rPr>
            </w:pPr>
            <w:r w:rsidRPr="00D36669">
              <w:rPr>
                <w:sz w:val="20"/>
              </w:rPr>
              <w:t>Pessimista (P) – Baseada no pior caso;</w:t>
            </w:r>
          </w:p>
          <w:p w:rsidR="00CF375D" w:rsidRPr="00D36669" w:rsidRDefault="00CF375D" w:rsidP="003B7891">
            <w:pPr>
              <w:rPr>
                <w:sz w:val="20"/>
              </w:rPr>
            </w:pPr>
          </w:p>
          <w:p w:rsidR="00CF375D" w:rsidRPr="00D36669" w:rsidRDefault="00CF375D" w:rsidP="003B7891">
            <w:pPr>
              <w:rPr>
                <w:sz w:val="20"/>
              </w:rPr>
            </w:pPr>
            <w:r w:rsidRPr="00D36669">
              <w:rPr>
                <w:sz w:val="20"/>
              </w:rPr>
              <w:t>Duas fórmulas para calcular estimativa:</w:t>
            </w:r>
          </w:p>
          <w:p w:rsidR="00CF375D" w:rsidRPr="00D36669" w:rsidRDefault="00CF375D" w:rsidP="003B7891">
            <w:pPr>
              <w:rPr>
                <w:sz w:val="20"/>
              </w:rPr>
            </w:pPr>
          </w:p>
          <w:p w:rsidR="00CF375D" w:rsidRPr="00D36669" w:rsidRDefault="00CF375D" w:rsidP="003B7891">
            <w:pPr>
              <w:rPr>
                <w:b/>
                <w:sz w:val="20"/>
              </w:rPr>
            </w:pPr>
            <w:r w:rsidRPr="00D36669">
              <w:rPr>
                <w:b/>
                <w:sz w:val="20"/>
              </w:rPr>
              <w:t>Distribuição beta (média ponderada – vem da técnica PERT tradicional):</w:t>
            </w:r>
          </w:p>
          <w:p w:rsidR="00CF375D" w:rsidRPr="00D36669" w:rsidRDefault="00CF375D" w:rsidP="003B7891">
            <w:pPr>
              <w:rPr>
                <w:sz w:val="20"/>
              </w:rPr>
            </w:pPr>
            <w:r w:rsidRPr="00D36669">
              <w:rPr>
                <w:sz w:val="20"/>
              </w:rPr>
              <w:t>E = (O + 4M + P)/6</w:t>
            </w:r>
          </w:p>
          <w:p w:rsidR="00CF375D" w:rsidRPr="00D36669" w:rsidRDefault="00CF375D" w:rsidP="003B7891">
            <w:pPr>
              <w:rPr>
                <w:sz w:val="20"/>
              </w:rPr>
            </w:pPr>
          </w:p>
          <w:p w:rsidR="00CF375D" w:rsidRPr="00D36669" w:rsidRDefault="00CF375D" w:rsidP="003B7891">
            <w:pPr>
              <w:rPr>
                <w:sz w:val="20"/>
              </w:rPr>
            </w:pPr>
            <w:r w:rsidRPr="00D36669">
              <w:rPr>
                <w:sz w:val="20"/>
              </w:rPr>
              <w:t>No exame, em geral, se utiliza a distribuição beta, a não ser que seja mencionada a distribuição triangular no enunciado.</w:t>
            </w:r>
          </w:p>
          <w:p w:rsidR="00CF375D" w:rsidRPr="00D36669" w:rsidRDefault="00CF375D" w:rsidP="003B7891">
            <w:pPr>
              <w:rPr>
                <w:sz w:val="20"/>
              </w:rPr>
            </w:pPr>
            <w:r w:rsidRPr="00D36669">
              <w:rPr>
                <w:sz w:val="20"/>
              </w:rPr>
              <w:t>Desvio padrão (sigma σ): (P-O)/6</w:t>
            </w:r>
          </w:p>
          <w:p w:rsidR="00CF375D" w:rsidRPr="00D36669" w:rsidRDefault="00CF375D" w:rsidP="003B7891">
            <w:pPr>
              <w:rPr>
                <w:sz w:val="20"/>
              </w:rPr>
            </w:pPr>
          </w:p>
          <w:p w:rsidR="00CF375D" w:rsidRPr="00D36669" w:rsidRDefault="00CF375D" w:rsidP="003B7891">
            <w:pPr>
              <w:rPr>
                <w:sz w:val="20"/>
              </w:rPr>
            </w:pPr>
            <w:r w:rsidRPr="00D36669">
              <w:rPr>
                <w:sz w:val="20"/>
              </w:rPr>
              <w:t>Estimativa de PERT = 50% das ocorrências;</w:t>
            </w:r>
          </w:p>
          <w:p w:rsidR="00CF375D" w:rsidRPr="00D36669" w:rsidRDefault="00CF375D" w:rsidP="003B7891">
            <w:pPr>
              <w:rPr>
                <w:sz w:val="20"/>
              </w:rPr>
            </w:pPr>
            <w:r w:rsidRPr="00D36669">
              <w:rPr>
                <w:sz w:val="20"/>
              </w:rPr>
              <w:t>+ – 1 σ = 68,26% das ocorrências;</w:t>
            </w:r>
          </w:p>
          <w:p w:rsidR="00CF375D" w:rsidRPr="00D36669" w:rsidRDefault="00CF375D" w:rsidP="003B7891">
            <w:pPr>
              <w:rPr>
                <w:sz w:val="20"/>
              </w:rPr>
            </w:pPr>
            <w:r w:rsidRPr="00D36669">
              <w:rPr>
                <w:sz w:val="20"/>
              </w:rPr>
              <w:t>+ – 2 σ = 95,44% das ocorrências;</w:t>
            </w:r>
          </w:p>
          <w:p w:rsidR="00CF375D" w:rsidRPr="00D36669" w:rsidRDefault="00CF375D" w:rsidP="003B7891">
            <w:pPr>
              <w:rPr>
                <w:sz w:val="20"/>
              </w:rPr>
            </w:pPr>
            <w:r w:rsidRPr="00D36669">
              <w:rPr>
                <w:sz w:val="20"/>
              </w:rPr>
              <w:t>+ – 3 σ = 99,73% das ocorrências;</w:t>
            </w:r>
          </w:p>
          <w:p w:rsidR="00CF375D" w:rsidRPr="00D36669" w:rsidRDefault="00CF375D" w:rsidP="003B7891">
            <w:pPr>
              <w:rPr>
                <w:sz w:val="20"/>
              </w:rPr>
            </w:pPr>
            <w:r w:rsidRPr="00D36669">
              <w:rPr>
                <w:sz w:val="20"/>
              </w:rPr>
              <w:t>+ – 6 σ = 99,99% das ocorrências.</w:t>
            </w:r>
          </w:p>
          <w:p w:rsidR="00CF375D" w:rsidRPr="00D36669" w:rsidRDefault="00CF375D" w:rsidP="003B7891">
            <w:pPr>
              <w:rPr>
                <w:sz w:val="20"/>
              </w:rPr>
            </w:pPr>
          </w:p>
          <w:p w:rsidR="00CF375D" w:rsidRPr="00D36669" w:rsidRDefault="00CF375D" w:rsidP="003B7891">
            <w:pPr>
              <w:rPr>
                <w:sz w:val="20"/>
              </w:rPr>
            </w:pPr>
            <w:r w:rsidRPr="00D36669">
              <w:rPr>
                <w:sz w:val="20"/>
              </w:rPr>
              <w:t xml:space="preserve">Distribuição triangular (média simples – surgiu no PMBOK® 5): </w:t>
            </w:r>
          </w:p>
          <w:p w:rsidR="00CF375D" w:rsidRPr="00D36669" w:rsidRDefault="00CF375D" w:rsidP="003B7891">
            <w:pPr>
              <w:rPr>
                <w:sz w:val="20"/>
              </w:rPr>
            </w:pPr>
            <w:r w:rsidRPr="00D36669">
              <w:rPr>
                <w:sz w:val="20"/>
              </w:rPr>
              <w:t>E = (O + M + P)</w:t>
            </w:r>
            <w:r w:rsidR="00D36669">
              <w:rPr>
                <w:sz w:val="20"/>
              </w:rPr>
              <w:t xml:space="preserve"> </w:t>
            </w:r>
            <w:r w:rsidRPr="00D36669">
              <w:rPr>
                <w:sz w:val="20"/>
              </w:rPr>
              <w:t>/</w:t>
            </w:r>
            <w:r w:rsidR="00D36669">
              <w:rPr>
                <w:sz w:val="20"/>
              </w:rPr>
              <w:t xml:space="preserve"> </w:t>
            </w:r>
            <w:r w:rsidRPr="00D36669">
              <w:rPr>
                <w:sz w:val="20"/>
              </w:rPr>
              <w:t>3</w:t>
            </w:r>
          </w:p>
          <w:p w:rsidR="00A96B80" w:rsidRDefault="00A96B80" w:rsidP="003B7891"/>
          <w:p w:rsidR="00D36669" w:rsidRDefault="00D36669" w:rsidP="003B7891"/>
          <w:p w:rsidR="00D36669" w:rsidRDefault="00D36669" w:rsidP="003B7891"/>
          <w:p w:rsidR="00D36669" w:rsidRDefault="00D36669" w:rsidP="003B7891"/>
          <w:p w:rsidR="00D36669" w:rsidRDefault="00D36669" w:rsidP="003B7891"/>
          <w:p w:rsidR="00D36669" w:rsidRDefault="00D36669" w:rsidP="003B7891"/>
          <w:p w:rsidR="00D36669" w:rsidRDefault="00D36669" w:rsidP="003B7891"/>
        </w:tc>
      </w:tr>
      <w:tr w:rsidR="00CF375D" w:rsidTr="00A96B80">
        <w:tc>
          <w:tcPr>
            <w:tcW w:w="3114" w:type="dxa"/>
            <w:vAlign w:val="center"/>
          </w:tcPr>
          <w:p w:rsidR="00CF375D" w:rsidRPr="00D36669" w:rsidRDefault="00A96B80" w:rsidP="00047728">
            <w:pPr>
              <w:spacing w:after="516"/>
              <w:jc w:val="center"/>
              <w:rPr>
                <w:rFonts w:ascii="Arial" w:hAnsi="Arial" w:cs="Arial"/>
                <w:sz w:val="23"/>
                <w:szCs w:val="23"/>
              </w:rPr>
            </w:pPr>
            <w:r w:rsidRPr="00D36669">
              <w:rPr>
                <w:rFonts w:ascii="Arial" w:hAnsi="Arial" w:cs="Arial"/>
                <w:sz w:val="23"/>
                <w:szCs w:val="23"/>
              </w:rPr>
              <w:lastRenderedPageBreak/>
              <w:t>Processo 6.6</w:t>
            </w:r>
            <w:r w:rsidR="00D36669" w:rsidRPr="00D36669">
              <w:rPr>
                <w:rFonts w:ascii="Arial" w:hAnsi="Arial" w:cs="Arial"/>
                <w:sz w:val="23"/>
                <w:szCs w:val="23"/>
              </w:rPr>
              <w:br/>
            </w:r>
            <w:r w:rsidR="00047728" w:rsidRPr="00D36669">
              <w:rPr>
                <w:rFonts w:ascii="Arial" w:hAnsi="Arial" w:cs="Arial"/>
                <w:sz w:val="23"/>
                <w:szCs w:val="23"/>
              </w:rPr>
              <w:br/>
            </w:r>
            <w:r w:rsidR="00CF375D" w:rsidRPr="00D36669">
              <w:rPr>
                <w:rFonts w:ascii="Arial" w:hAnsi="Arial" w:cs="Arial"/>
                <w:sz w:val="23"/>
                <w:szCs w:val="23"/>
              </w:rPr>
              <w:t xml:space="preserve">Desenvolver o </w:t>
            </w:r>
            <w:r w:rsidRPr="00D36669">
              <w:rPr>
                <w:rFonts w:ascii="Arial" w:hAnsi="Arial" w:cs="Arial"/>
                <w:sz w:val="23"/>
                <w:szCs w:val="23"/>
              </w:rPr>
              <w:t>Cronograma</w:t>
            </w:r>
            <w:r w:rsidR="00047728" w:rsidRPr="00D36669">
              <w:rPr>
                <w:rFonts w:ascii="Arial" w:hAnsi="Arial" w:cs="Arial"/>
                <w:sz w:val="23"/>
                <w:szCs w:val="23"/>
              </w:rPr>
              <w:br/>
            </w:r>
            <w:r w:rsidR="00D36669" w:rsidRPr="00D36669">
              <w:rPr>
                <w:rFonts w:ascii="Arial" w:hAnsi="Arial" w:cs="Arial"/>
                <w:sz w:val="23"/>
                <w:szCs w:val="23"/>
              </w:rPr>
              <w:br/>
            </w:r>
            <w:r w:rsidR="00CF375D" w:rsidRPr="00D36669">
              <w:rPr>
                <w:rFonts w:ascii="Arial" w:hAnsi="Arial" w:cs="Arial"/>
                <w:sz w:val="23"/>
                <w:szCs w:val="23"/>
              </w:rPr>
              <w:t xml:space="preserve">Método do </w:t>
            </w:r>
            <w:r w:rsidRPr="00D36669">
              <w:rPr>
                <w:rFonts w:ascii="Arial" w:hAnsi="Arial" w:cs="Arial"/>
                <w:sz w:val="23"/>
                <w:szCs w:val="23"/>
              </w:rPr>
              <w:t>C</w:t>
            </w:r>
            <w:r w:rsidR="00CF375D" w:rsidRPr="00D36669">
              <w:rPr>
                <w:rFonts w:ascii="Arial" w:hAnsi="Arial" w:cs="Arial"/>
                <w:sz w:val="23"/>
                <w:szCs w:val="23"/>
              </w:rPr>
              <w:t xml:space="preserve">aminho </w:t>
            </w:r>
            <w:r w:rsidRPr="00D36669">
              <w:rPr>
                <w:rFonts w:ascii="Arial" w:hAnsi="Arial" w:cs="Arial"/>
                <w:sz w:val="23"/>
                <w:szCs w:val="23"/>
              </w:rPr>
              <w:t>C</w:t>
            </w:r>
            <w:r w:rsidR="00CF375D" w:rsidRPr="00D36669">
              <w:rPr>
                <w:rFonts w:ascii="Arial" w:hAnsi="Arial" w:cs="Arial"/>
                <w:sz w:val="23"/>
                <w:szCs w:val="23"/>
              </w:rPr>
              <w:t>rítico</w:t>
            </w:r>
          </w:p>
          <w:p w:rsidR="00CF375D" w:rsidRPr="00D36669" w:rsidRDefault="00CF375D" w:rsidP="00A96B80">
            <w:pPr>
              <w:jc w:val="center"/>
            </w:pPr>
          </w:p>
        </w:tc>
        <w:tc>
          <w:tcPr>
            <w:tcW w:w="11028" w:type="dxa"/>
          </w:tcPr>
          <w:p w:rsidR="00A96B80" w:rsidRPr="00D36669" w:rsidRDefault="00A96B80" w:rsidP="003B7891">
            <w:pPr>
              <w:rPr>
                <w:sz w:val="20"/>
              </w:rPr>
            </w:pPr>
          </w:p>
          <w:p w:rsidR="00CF375D" w:rsidRPr="00D36669" w:rsidRDefault="00CF375D" w:rsidP="003B7891">
            <w:pPr>
              <w:rPr>
                <w:sz w:val="20"/>
              </w:rPr>
            </w:pPr>
            <w:r w:rsidRPr="00D36669">
              <w:rPr>
                <w:sz w:val="20"/>
              </w:rPr>
              <w:t xml:space="preserve">Caminho de ida (começa com dia 0) – Sub-caixas de cima: </w:t>
            </w:r>
          </w:p>
          <w:p w:rsidR="00CF375D" w:rsidRPr="00D36669" w:rsidRDefault="00CF375D" w:rsidP="00C93441">
            <w:pPr>
              <w:pStyle w:val="PargrafodaLista"/>
              <w:numPr>
                <w:ilvl w:val="0"/>
                <w:numId w:val="13"/>
              </w:numPr>
              <w:rPr>
                <w:sz w:val="20"/>
              </w:rPr>
            </w:pPr>
            <w:r w:rsidRPr="00D36669">
              <w:rPr>
                <w:sz w:val="20"/>
              </w:rPr>
              <w:t>IMC = Inicio Mais Cedo;</w:t>
            </w:r>
          </w:p>
          <w:p w:rsidR="00CF375D" w:rsidRPr="00D36669" w:rsidRDefault="00CF375D" w:rsidP="00C93441">
            <w:pPr>
              <w:pStyle w:val="PargrafodaLista"/>
              <w:numPr>
                <w:ilvl w:val="0"/>
                <w:numId w:val="13"/>
              </w:numPr>
              <w:rPr>
                <w:sz w:val="20"/>
              </w:rPr>
            </w:pPr>
            <w:r w:rsidRPr="00D36669">
              <w:rPr>
                <w:sz w:val="20"/>
              </w:rPr>
              <w:t>TMC = Termino Mais Cedo;</w:t>
            </w:r>
          </w:p>
          <w:p w:rsidR="00A96B80" w:rsidRPr="00D36669" w:rsidRDefault="00A96B80" w:rsidP="003B7891">
            <w:pPr>
              <w:rPr>
                <w:sz w:val="20"/>
              </w:rPr>
            </w:pPr>
          </w:p>
          <w:p w:rsidR="00CF375D" w:rsidRPr="00D36669" w:rsidRDefault="00CF375D" w:rsidP="003B7891">
            <w:pPr>
              <w:rPr>
                <w:sz w:val="20"/>
              </w:rPr>
            </w:pPr>
            <w:r w:rsidRPr="00D36669">
              <w:rPr>
                <w:sz w:val="20"/>
              </w:rPr>
              <w:t>Caminho de volta – Sub-caixas de baixo:</w:t>
            </w:r>
          </w:p>
          <w:p w:rsidR="00A96B80" w:rsidRPr="00D36669" w:rsidRDefault="00A96B80" w:rsidP="003B7891">
            <w:pPr>
              <w:rPr>
                <w:sz w:val="20"/>
              </w:rPr>
            </w:pPr>
          </w:p>
          <w:p w:rsidR="00CF375D" w:rsidRPr="00D36669" w:rsidRDefault="00CF375D" w:rsidP="00C93441">
            <w:pPr>
              <w:pStyle w:val="PargrafodaLista"/>
              <w:numPr>
                <w:ilvl w:val="0"/>
                <w:numId w:val="14"/>
              </w:numPr>
              <w:rPr>
                <w:sz w:val="20"/>
              </w:rPr>
            </w:pPr>
            <w:r w:rsidRPr="00D36669">
              <w:rPr>
                <w:sz w:val="20"/>
              </w:rPr>
              <w:t>IMT = Inicio Mais Tarde;</w:t>
            </w:r>
          </w:p>
          <w:p w:rsidR="00CF375D" w:rsidRPr="00D36669" w:rsidRDefault="00CF375D" w:rsidP="00C93441">
            <w:pPr>
              <w:pStyle w:val="PargrafodaLista"/>
              <w:numPr>
                <w:ilvl w:val="0"/>
                <w:numId w:val="14"/>
              </w:numPr>
              <w:rPr>
                <w:sz w:val="20"/>
              </w:rPr>
            </w:pPr>
            <w:r w:rsidRPr="00D36669">
              <w:rPr>
                <w:sz w:val="20"/>
              </w:rPr>
              <w:t>TMT = Termino Mais Tarde;</w:t>
            </w:r>
          </w:p>
          <w:p w:rsidR="00CF375D" w:rsidRPr="00D36669" w:rsidRDefault="00CF375D" w:rsidP="003B7891">
            <w:pPr>
              <w:rPr>
                <w:sz w:val="20"/>
              </w:rPr>
            </w:pPr>
          </w:p>
          <w:p w:rsidR="00CF375D" w:rsidRPr="00D36669" w:rsidRDefault="00CF375D" w:rsidP="003B7891">
            <w:pPr>
              <w:rPr>
                <w:b/>
                <w:sz w:val="20"/>
              </w:rPr>
            </w:pPr>
            <w:r w:rsidRPr="00D36669">
              <w:rPr>
                <w:b/>
                <w:sz w:val="20"/>
              </w:rPr>
              <w:t>Folga Livre = IMC (sucessora da atividade) – TMC (da atividade)</w:t>
            </w:r>
          </w:p>
          <w:p w:rsidR="00CF375D" w:rsidRPr="00D36669" w:rsidRDefault="00CF375D" w:rsidP="003B7891">
            <w:pPr>
              <w:rPr>
                <w:sz w:val="20"/>
              </w:rPr>
            </w:pPr>
            <w:r w:rsidRPr="00D36669">
              <w:rPr>
                <w:sz w:val="20"/>
              </w:rPr>
              <w:t>Quanto tempo uma atividade pode atrasar sem atrasar sua sucessora;</w:t>
            </w:r>
          </w:p>
          <w:p w:rsidR="00CF375D" w:rsidRPr="00D36669" w:rsidRDefault="00CF375D" w:rsidP="003B7891">
            <w:pPr>
              <w:rPr>
                <w:sz w:val="20"/>
              </w:rPr>
            </w:pPr>
          </w:p>
          <w:p w:rsidR="00CF375D" w:rsidRPr="00D36669" w:rsidRDefault="00CF375D" w:rsidP="003B7891">
            <w:pPr>
              <w:rPr>
                <w:b/>
                <w:sz w:val="20"/>
              </w:rPr>
            </w:pPr>
            <w:r w:rsidRPr="00D36669">
              <w:rPr>
                <w:b/>
                <w:sz w:val="20"/>
              </w:rPr>
              <w:t>Folga Total (de uma atividade) = IMT (da atividade) – IMC (da atividade) ou TMT – TMC</w:t>
            </w:r>
          </w:p>
          <w:p w:rsidR="00A96B80" w:rsidRPr="00D36669" w:rsidRDefault="00A96B80" w:rsidP="003B7891">
            <w:pPr>
              <w:rPr>
                <w:sz w:val="20"/>
              </w:rPr>
            </w:pPr>
          </w:p>
          <w:p w:rsidR="00CF375D" w:rsidRPr="00D36669" w:rsidRDefault="00CF375D" w:rsidP="003B7891">
            <w:pPr>
              <w:rPr>
                <w:sz w:val="20"/>
              </w:rPr>
            </w:pPr>
            <w:r w:rsidRPr="00D36669">
              <w:rPr>
                <w:sz w:val="20"/>
              </w:rPr>
              <w:t>Quanto tempo uma atividade pode atrasar seu início sem atrasar término do cronograma. Folga total em cada atividade do caminho crítico é a menor.</w:t>
            </w:r>
          </w:p>
          <w:p w:rsidR="00A96B80" w:rsidRDefault="00A96B80" w:rsidP="003B7891"/>
        </w:tc>
      </w:tr>
      <w:tr w:rsidR="00CF375D" w:rsidTr="00A96B80">
        <w:tc>
          <w:tcPr>
            <w:tcW w:w="3114" w:type="dxa"/>
            <w:vAlign w:val="center"/>
          </w:tcPr>
          <w:p w:rsidR="00CF375D" w:rsidRDefault="00D36669" w:rsidP="00D36669">
            <w:pPr>
              <w:spacing w:after="516"/>
              <w:jc w:val="center"/>
              <w:rPr>
                <w:rFonts w:ascii="Arial" w:hAnsi="Arial" w:cs="Arial"/>
                <w:sz w:val="23"/>
                <w:szCs w:val="23"/>
              </w:rPr>
            </w:pPr>
            <w:r>
              <w:rPr>
                <w:rFonts w:ascii="Arial" w:hAnsi="Arial" w:cs="Arial"/>
                <w:sz w:val="23"/>
                <w:szCs w:val="23"/>
              </w:rPr>
              <w:t>Processo 6.6</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 xml:space="preserve">Desenvolver o </w:t>
            </w:r>
            <w:r w:rsidR="00A96B80" w:rsidRPr="00D36669">
              <w:rPr>
                <w:rFonts w:ascii="Arial" w:hAnsi="Arial" w:cs="Arial"/>
                <w:sz w:val="23"/>
                <w:szCs w:val="23"/>
              </w:rPr>
              <w:t>C</w:t>
            </w:r>
            <w:r w:rsidR="00CF375D" w:rsidRPr="00D36669">
              <w:rPr>
                <w:rFonts w:ascii="Arial" w:hAnsi="Arial" w:cs="Arial"/>
                <w:sz w:val="23"/>
                <w:szCs w:val="23"/>
              </w:rPr>
              <w:t>r</w:t>
            </w:r>
            <w:r>
              <w:rPr>
                <w:rFonts w:ascii="Arial" w:hAnsi="Arial" w:cs="Arial"/>
                <w:sz w:val="23"/>
                <w:szCs w:val="23"/>
              </w:rPr>
              <w:t>onograma</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 xml:space="preserve">Técnicas de </w:t>
            </w:r>
            <w:r w:rsidR="00A96B80" w:rsidRPr="00D36669">
              <w:rPr>
                <w:rFonts w:ascii="Arial" w:hAnsi="Arial" w:cs="Arial"/>
                <w:sz w:val="23"/>
                <w:szCs w:val="23"/>
              </w:rPr>
              <w:t>O</w:t>
            </w:r>
            <w:r w:rsidR="00CF375D" w:rsidRPr="00D36669">
              <w:rPr>
                <w:rFonts w:ascii="Arial" w:hAnsi="Arial" w:cs="Arial"/>
                <w:sz w:val="23"/>
                <w:szCs w:val="23"/>
              </w:rPr>
              <w:t xml:space="preserve">timização de </w:t>
            </w:r>
            <w:r w:rsidR="00A96B80" w:rsidRPr="00D36669">
              <w:rPr>
                <w:rFonts w:ascii="Arial" w:hAnsi="Arial" w:cs="Arial"/>
                <w:sz w:val="23"/>
                <w:szCs w:val="23"/>
              </w:rPr>
              <w:t>R</w:t>
            </w:r>
            <w:r w:rsidR="00CF375D" w:rsidRPr="00D36669">
              <w:rPr>
                <w:rFonts w:ascii="Arial" w:hAnsi="Arial" w:cs="Arial"/>
                <w:sz w:val="23"/>
                <w:szCs w:val="23"/>
              </w:rPr>
              <w:t>ecursos</w:t>
            </w:r>
          </w:p>
          <w:p w:rsidR="00D36669" w:rsidRPr="00D36669" w:rsidRDefault="00D36669" w:rsidP="00D36669">
            <w:pPr>
              <w:spacing w:after="516"/>
              <w:jc w:val="center"/>
              <w:rPr>
                <w:rFonts w:ascii="Arial" w:hAnsi="Arial" w:cs="Arial"/>
                <w:sz w:val="23"/>
                <w:szCs w:val="23"/>
              </w:rPr>
            </w:pPr>
          </w:p>
        </w:tc>
        <w:tc>
          <w:tcPr>
            <w:tcW w:w="11028" w:type="dxa"/>
          </w:tcPr>
          <w:p w:rsidR="00A96B80" w:rsidRDefault="00A96B80" w:rsidP="003B7891"/>
          <w:p w:rsidR="00A96B80" w:rsidRPr="00D36669" w:rsidRDefault="00A96B80" w:rsidP="003B7891">
            <w:pPr>
              <w:rPr>
                <w:b/>
                <w:sz w:val="20"/>
              </w:rPr>
            </w:pPr>
            <w:r w:rsidRPr="00D36669">
              <w:rPr>
                <w:b/>
                <w:sz w:val="20"/>
              </w:rPr>
              <w:t>Nivelamento de recursos</w:t>
            </w:r>
          </w:p>
          <w:p w:rsidR="00A96B80" w:rsidRPr="00D36669" w:rsidRDefault="00A96B80" w:rsidP="003B7891">
            <w:pPr>
              <w:rPr>
                <w:b/>
                <w:sz w:val="20"/>
              </w:rPr>
            </w:pPr>
          </w:p>
          <w:p w:rsidR="00CF375D" w:rsidRPr="00D36669" w:rsidRDefault="00CF375D" w:rsidP="00C93441">
            <w:pPr>
              <w:pStyle w:val="PargrafodaLista"/>
              <w:numPr>
                <w:ilvl w:val="0"/>
                <w:numId w:val="16"/>
              </w:numPr>
              <w:rPr>
                <w:sz w:val="20"/>
              </w:rPr>
            </w:pPr>
            <w:r w:rsidRPr="00D36669">
              <w:rPr>
                <w:sz w:val="20"/>
              </w:rPr>
              <w:t>Datas de início e término de atividades são ajustadas de acordo com a oferta dos recursos. Evita que recursos sejam super-alocados e, em geral, aumenta a duração do caminho critico.</w:t>
            </w:r>
          </w:p>
          <w:p w:rsidR="00A96B80" w:rsidRPr="00D36669" w:rsidRDefault="00A96B80" w:rsidP="003B7891">
            <w:pPr>
              <w:rPr>
                <w:sz w:val="20"/>
              </w:rPr>
            </w:pPr>
          </w:p>
          <w:p w:rsidR="00CF375D" w:rsidRPr="00D36669" w:rsidRDefault="00CF375D" w:rsidP="003B7891">
            <w:pPr>
              <w:rPr>
                <w:b/>
                <w:sz w:val="20"/>
              </w:rPr>
            </w:pPr>
            <w:r w:rsidRPr="00D36669">
              <w:rPr>
                <w:b/>
                <w:sz w:val="20"/>
              </w:rPr>
              <w:t>Estabilização de recursos (</w:t>
            </w:r>
            <w:r w:rsidR="00A96B80" w:rsidRPr="00D36669">
              <w:rPr>
                <w:b/>
                <w:sz w:val="20"/>
              </w:rPr>
              <w:t>Resource S</w:t>
            </w:r>
            <w:r w:rsidRPr="00D36669">
              <w:rPr>
                <w:b/>
                <w:sz w:val="20"/>
              </w:rPr>
              <w:t>moothing):</w:t>
            </w:r>
          </w:p>
          <w:p w:rsidR="00A96B80" w:rsidRPr="00D36669" w:rsidRDefault="00A96B80" w:rsidP="003B7891">
            <w:pPr>
              <w:rPr>
                <w:sz w:val="20"/>
              </w:rPr>
            </w:pPr>
          </w:p>
          <w:p w:rsidR="00A96B80" w:rsidRPr="00D36669" w:rsidRDefault="00CF375D" w:rsidP="003B7891">
            <w:pPr>
              <w:pStyle w:val="PargrafodaLista"/>
              <w:numPr>
                <w:ilvl w:val="0"/>
                <w:numId w:val="16"/>
              </w:numPr>
              <w:rPr>
                <w:sz w:val="20"/>
              </w:rPr>
            </w:pPr>
            <w:r w:rsidRPr="00D36669">
              <w:rPr>
                <w:sz w:val="20"/>
              </w:rPr>
              <w:t>Previne super-alocação de recursos sem alterar a duração do caminho crítico. Pode não ser capaz de otimizar todos recursos, tendo em vista que atividades só poderão ser atrasadas dentro de sua folga livre e folga total.</w:t>
            </w:r>
          </w:p>
          <w:p w:rsidR="00A96B80" w:rsidRDefault="00A96B80" w:rsidP="003B7891"/>
          <w:p w:rsidR="00D36669" w:rsidRDefault="00D36669" w:rsidP="003B7891"/>
          <w:p w:rsidR="00D36669" w:rsidRDefault="00D36669" w:rsidP="003B7891"/>
          <w:p w:rsidR="00D36669" w:rsidRDefault="00D36669" w:rsidP="003B7891"/>
          <w:p w:rsidR="00D36669" w:rsidRDefault="00D36669" w:rsidP="003B7891"/>
          <w:p w:rsidR="00D36669" w:rsidRDefault="00D36669" w:rsidP="003B7891"/>
        </w:tc>
      </w:tr>
      <w:tr w:rsidR="00CF375D" w:rsidTr="00A96B80">
        <w:tc>
          <w:tcPr>
            <w:tcW w:w="3114" w:type="dxa"/>
            <w:vAlign w:val="center"/>
          </w:tcPr>
          <w:p w:rsidR="00CF375D" w:rsidRPr="00D36669" w:rsidRDefault="00D36669" w:rsidP="00D36669">
            <w:pPr>
              <w:spacing w:after="516"/>
              <w:jc w:val="center"/>
              <w:rPr>
                <w:rFonts w:ascii="Arial" w:hAnsi="Arial" w:cs="Arial"/>
                <w:sz w:val="23"/>
                <w:szCs w:val="23"/>
              </w:rPr>
            </w:pPr>
            <w:r>
              <w:rPr>
                <w:rFonts w:ascii="Arial" w:hAnsi="Arial" w:cs="Arial"/>
                <w:sz w:val="23"/>
                <w:szCs w:val="23"/>
              </w:rPr>
              <w:lastRenderedPageBreak/>
              <w:br/>
            </w:r>
            <w:r>
              <w:rPr>
                <w:rFonts w:ascii="Arial" w:hAnsi="Arial" w:cs="Arial"/>
                <w:sz w:val="23"/>
                <w:szCs w:val="23"/>
              </w:rPr>
              <w:br/>
            </w:r>
            <w:r w:rsidR="00A96B80" w:rsidRPr="00D36669">
              <w:rPr>
                <w:rFonts w:ascii="Arial" w:hAnsi="Arial" w:cs="Arial"/>
                <w:sz w:val="23"/>
                <w:szCs w:val="23"/>
              </w:rPr>
              <w:t>Processo 6.6</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 xml:space="preserve">Desenvolver o </w:t>
            </w:r>
            <w:r>
              <w:rPr>
                <w:rFonts w:ascii="Arial" w:hAnsi="Arial" w:cs="Arial"/>
                <w:sz w:val="23"/>
                <w:szCs w:val="23"/>
              </w:rPr>
              <w:t>Cronograma</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 xml:space="preserve">Compressão de </w:t>
            </w:r>
            <w:r w:rsidR="00A96B80" w:rsidRPr="00D36669">
              <w:rPr>
                <w:rFonts w:ascii="Arial" w:hAnsi="Arial" w:cs="Arial"/>
                <w:sz w:val="23"/>
                <w:szCs w:val="23"/>
              </w:rPr>
              <w:t>C</w:t>
            </w:r>
            <w:r w:rsidR="00CF375D" w:rsidRPr="00D36669">
              <w:rPr>
                <w:rFonts w:ascii="Arial" w:hAnsi="Arial" w:cs="Arial"/>
                <w:sz w:val="23"/>
                <w:szCs w:val="23"/>
              </w:rPr>
              <w:t>ronograma</w:t>
            </w:r>
          </w:p>
        </w:tc>
        <w:tc>
          <w:tcPr>
            <w:tcW w:w="11028" w:type="dxa"/>
          </w:tcPr>
          <w:p w:rsidR="00A96B80" w:rsidRPr="00D36669" w:rsidRDefault="00A96B80" w:rsidP="003B7891">
            <w:pPr>
              <w:rPr>
                <w:sz w:val="20"/>
              </w:rPr>
            </w:pPr>
          </w:p>
          <w:p w:rsidR="00CF375D" w:rsidRPr="00D36669" w:rsidRDefault="00CF375D" w:rsidP="003B7891">
            <w:pPr>
              <w:rPr>
                <w:sz w:val="20"/>
              </w:rPr>
            </w:pPr>
            <w:r w:rsidRPr="00D36669">
              <w:rPr>
                <w:sz w:val="20"/>
              </w:rPr>
              <w:t>Tem como propósito encurtar o cronograma do projeto.</w:t>
            </w:r>
          </w:p>
          <w:p w:rsidR="00A96B80" w:rsidRPr="00D36669" w:rsidRDefault="00A96B80" w:rsidP="003B7891">
            <w:pPr>
              <w:rPr>
                <w:sz w:val="20"/>
              </w:rPr>
            </w:pPr>
          </w:p>
          <w:p w:rsidR="00CF375D" w:rsidRPr="00D36669" w:rsidRDefault="00CF375D" w:rsidP="003B7891">
            <w:pPr>
              <w:rPr>
                <w:b/>
                <w:sz w:val="20"/>
                <w:u w:val="single"/>
              </w:rPr>
            </w:pPr>
            <w:r w:rsidRPr="00D36669">
              <w:rPr>
                <w:b/>
                <w:sz w:val="20"/>
                <w:u w:val="single"/>
              </w:rPr>
              <w:t>Compressão (crashing):</w:t>
            </w:r>
          </w:p>
          <w:p w:rsidR="00A96B80" w:rsidRPr="00D36669" w:rsidRDefault="00A96B80" w:rsidP="003B7891">
            <w:pPr>
              <w:rPr>
                <w:sz w:val="20"/>
              </w:rPr>
            </w:pPr>
          </w:p>
          <w:p w:rsidR="00CF375D" w:rsidRPr="00D36669" w:rsidRDefault="00CF375D" w:rsidP="00C93441">
            <w:pPr>
              <w:pStyle w:val="PargrafodaLista"/>
              <w:numPr>
                <w:ilvl w:val="0"/>
                <w:numId w:val="15"/>
              </w:numPr>
              <w:rPr>
                <w:sz w:val="20"/>
              </w:rPr>
            </w:pPr>
            <w:r w:rsidRPr="00D36669">
              <w:rPr>
                <w:sz w:val="20"/>
              </w:rPr>
              <w:t>Adicionar recursos para realizar atividades em menor tempo, sem alterar sequenciamento. Possivelmente aumenta custos. O primeiro passo para a compressão é computar a nova duração e os custos adicionais para cada atividade que pode ser comprimida.</w:t>
            </w:r>
          </w:p>
          <w:p w:rsidR="00CF375D" w:rsidRPr="00D36669" w:rsidRDefault="00CF375D" w:rsidP="003B7891">
            <w:pPr>
              <w:rPr>
                <w:sz w:val="20"/>
              </w:rPr>
            </w:pPr>
          </w:p>
          <w:p w:rsidR="00CF375D" w:rsidRPr="00D36669" w:rsidRDefault="00CF375D" w:rsidP="003B7891">
            <w:pPr>
              <w:rPr>
                <w:b/>
                <w:sz w:val="20"/>
                <w:u w:val="single"/>
              </w:rPr>
            </w:pPr>
            <w:r w:rsidRPr="00D36669">
              <w:rPr>
                <w:b/>
                <w:sz w:val="20"/>
                <w:u w:val="single"/>
              </w:rPr>
              <w:t>Paralelismo (fast tracking):</w:t>
            </w:r>
          </w:p>
          <w:p w:rsidR="00A96B80" w:rsidRPr="00D36669" w:rsidRDefault="00A96B80" w:rsidP="003B7891">
            <w:pPr>
              <w:rPr>
                <w:sz w:val="20"/>
              </w:rPr>
            </w:pPr>
          </w:p>
          <w:p w:rsidR="00CF375D" w:rsidRPr="00D36669" w:rsidRDefault="00CF375D" w:rsidP="00C93441">
            <w:pPr>
              <w:pStyle w:val="PargrafodaLista"/>
              <w:numPr>
                <w:ilvl w:val="0"/>
                <w:numId w:val="15"/>
              </w:numPr>
              <w:rPr>
                <w:sz w:val="20"/>
              </w:rPr>
            </w:pPr>
            <w:r w:rsidRPr="00D36669">
              <w:rPr>
                <w:sz w:val="20"/>
              </w:rPr>
              <w:t>Executar atividades em paralelo ao invés de sequencialmente.</w:t>
            </w:r>
            <w:r w:rsidR="00A96B80" w:rsidRPr="00D36669">
              <w:rPr>
                <w:sz w:val="20"/>
              </w:rPr>
              <w:t xml:space="preserve">  </w:t>
            </w:r>
            <w:r w:rsidRPr="00D36669">
              <w:rPr>
                <w:sz w:val="20"/>
              </w:rPr>
              <w:t>Causa exposição adicional aos riscos por causa de dependências mandató</w:t>
            </w:r>
            <w:r w:rsidR="00A96B80" w:rsidRPr="00D36669">
              <w:rPr>
                <w:sz w:val="20"/>
              </w:rPr>
              <w:t>rias ou possíveis retrabalhos (E</w:t>
            </w:r>
            <w:r w:rsidRPr="00D36669">
              <w:rPr>
                <w:sz w:val="20"/>
              </w:rPr>
              <w:t>x: pintura teto e paredes). Custos menores que o crashing.</w:t>
            </w:r>
          </w:p>
          <w:p w:rsidR="00A96B80" w:rsidRPr="00D36669" w:rsidRDefault="00A96B80" w:rsidP="00A96B80">
            <w:pPr>
              <w:rPr>
                <w:sz w:val="20"/>
              </w:rPr>
            </w:pPr>
          </w:p>
        </w:tc>
      </w:tr>
      <w:tr w:rsidR="00CF375D" w:rsidTr="00A96B80">
        <w:tc>
          <w:tcPr>
            <w:tcW w:w="3114" w:type="dxa"/>
            <w:vAlign w:val="center"/>
          </w:tcPr>
          <w:p w:rsidR="00CF375D" w:rsidRPr="00D36669" w:rsidRDefault="00D36669" w:rsidP="00D36669">
            <w:pPr>
              <w:spacing w:after="516"/>
              <w:jc w:val="center"/>
              <w:rPr>
                <w:rFonts w:ascii="Arial" w:hAnsi="Arial" w:cs="Arial"/>
                <w:sz w:val="23"/>
                <w:szCs w:val="23"/>
              </w:rPr>
            </w:pPr>
            <w:r>
              <w:rPr>
                <w:rFonts w:ascii="Arial" w:hAnsi="Arial" w:cs="Arial"/>
                <w:sz w:val="23"/>
                <w:szCs w:val="23"/>
              </w:rPr>
              <w:br/>
              <w:t>Processo 6.7</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Controlar o cronograma</w:t>
            </w:r>
            <w:r>
              <w:rPr>
                <w:rFonts w:ascii="Arial" w:hAnsi="Arial" w:cs="Arial"/>
                <w:sz w:val="23"/>
                <w:szCs w:val="23"/>
              </w:rPr>
              <w:br/>
            </w:r>
            <w:r>
              <w:rPr>
                <w:rFonts w:ascii="Arial" w:hAnsi="Arial" w:cs="Arial"/>
                <w:sz w:val="23"/>
                <w:szCs w:val="23"/>
              </w:rPr>
              <w:br/>
            </w:r>
            <w:r w:rsidR="00CF375D" w:rsidRPr="00D36669">
              <w:rPr>
                <w:rFonts w:ascii="Arial" w:hAnsi="Arial" w:cs="Arial"/>
                <w:sz w:val="23"/>
                <w:szCs w:val="23"/>
              </w:rPr>
              <w:t>Gerenciamento do valor agregado</w:t>
            </w:r>
          </w:p>
        </w:tc>
        <w:tc>
          <w:tcPr>
            <w:tcW w:w="11028" w:type="dxa"/>
          </w:tcPr>
          <w:p w:rsidR="00A96B80" w:rsidRPr="00D36669" w:rsidRDefault="00A96B80" w:rsidP="003B7891">
            <w:pPr>
              <w:rPr>
                <w:sz w:val="20"/>
              </w:rPr>
            </w:pPr>
          </w:p>
          <w:p w:rsidR="00CF375D" w:rsidRPr="00D36669" w:rsidRDefault="00CF375D" w:rsidP="003B7891">
            <w:pPr>
              <w:rPr>
                <w:b/>
                <w:sz w:val="20"/>
              </w:rPr>
            </w:pPr>
            <w:r w:rsidRPr="00D36669">
              <w:rPr>
                <w:b/>
                <w:sz w:val="20"/>
              </w:rPr>
              <w:t>VPR (Variação de Prazo) = VA (Valor Agregado) – VP (Valor Planejado)</w:t>
            </w:r>
          </w:p>
          <w:p w:rsidR="00A96B80" w:rsidRPr="00D36669" w:rsidRDefault="00A96B80" w:rsidP="003B7891">
            <w:pPr>
              <w:rPr>
                <w:sz w:val="20"/>
              </w:rPr>
            </w:pPr>
          </w:p>
          <w:p w:rsidR="00CF375D" w:rsidRPr="00D36669" w:rsidRDefault="00CF375D" w:rsidP="00C93441">
            <w:pPr>
              <w:pStyle w:val="PargrafodaLista"/>
              <w:numPr>
                <w:ilvl w:val="0"/>
                <w:numId w:val="15"/>
              </w:numPr>
              <w:rPr>
                <w:sz w:val="20"/>
              </w:rPr>
            </w:pPr>
            <w:r w:rsidRPr="00D36669">
              <w:rPr>
                <w:sz w:val="20"/>
              </w:rPr>
              <w:t>Se positivo, projeto está adiantado. Se negativo, projeto está atrasado.</w:t>
            </w:r>
          </w:p>
          <w:p w:rsidR="00A96B80" w:rsidRPr="00D36669" w:rsidRDefault="00A96B80" w:rsidP="003B7891">
            <w:pPr>
              <w:rPr>
                <w:sz w:val="20"/>
              </w:rPr>
            </w:pPr>
          </w:p>
          <w:p w:rsidR="00CF375D" w:rsidRPr="00D36669" w:rsidRDefault="00CF375D" w:rsidP="003B7891">
            <w:pPr>
              <w:rPr>
                <w:b/>
                <w:sz w:val="20"/>
              </w:rPr>
            </w:pPr>
            <w:r w:rsidRPr="00D36669">
              <w:rPr>
                <w:b/>
                <w:sz w:val="20"/>
              </w:rPr>
              <w:t>IDP – Índice de Desempenho de Prazo = VA (Valor Agregado) / VP (Valor Planejado)</w:t>
            </w:r>
          </w:p>
          <w:p w:rsidR="00A96B80" w:rsidRPr="00D36669" w:rsidRDefault="00A96B80" w:rsidP="003B7891">
            <w:pPr>
              <w:rPr>
                <w:sz w:val="20"/>
              </w:rPr>
            </w:pPr>
          </w:p>
          <w:p w:rsidR="00CF375D" w:rsidRPr="00D36669" w:rsidRDefault="00CF375D" w:rsidP="00C93441">
            <w:pPr>
              <w:pStyle w:val="PargrafodaLista"/>
              <w:numPr>
                <w:ilvl w:val="0"/>
                <w:numId w:val="15"/>
              </w:numPr>
              <w:rPr>
                <w:sz w:val="20"/>
              </w:rPr>
            </w:pPr>
            <w:r w:rsidRPr="00D36669">
              <w:rPr>
                <w:sz w:val="20"/>
              </w:rPr>
              <w:t>Se positivo, projeto está adiantado. Se negativo, projeto está atrasado.Podem ser usados para medir a variação em relação à linha de base do cronograma.</w:t>
            </w:r>
          </w:p>
        </w:tc>
      </w:tr>
    </w:tbl>
    <w:p w:rsidR="003B7891" w:rsidRDefault="003B7891" w:rsidP="003B7891">
      <w:pPr>
        <w:spacing w:after="0" w:line="240" w:lineRule="auto"/>
      </w:pPr>
    </w:p>
    <w:p w:rsidR="003B7891" w:rsidRDefault="003B7891" w:rsidP="003B7891">
      <w:pPr>
        <w:spacing w:after="0" w:line="240" w:lineRule="auto"/>
      </w:pPr>
    </w:p>
    <w:p w:rsidR="00A96B80" w:rsidRDefault="00A96B80" w:rsidP="003B7891">
      <w:pPr>
        <w:spacing w:after="0" w:line="240" w:lineRule="auto"/>
      </w:pPr>
    </w:p>
    <w:p w:rsidR="00A96B80" w:rsidRDefault="00A96B80"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D36669" w:rsidRDefault="00D36669" w:rsidP="003B7891">
      <w:pPr>
        <w:spacing w:after="0" w:line="240" w:lineRule="auto"/>
      </w:pPr>
    </w:p>
    <w:p w:rsidR="00A96B80" w:rsidRDefault="00A96B80" w:rsidP="003B7891">
      <w:pPr>
        <w:spacing w:after="0" w:line="240" w:lineRule="auto"/>
      </w:pPr>
    </w:p>
    <w:p w:rsidR="00A96B80" w:rsidRDefault="00A96B80" w:rsidP="003B7891">
      <w:pPr>
        <w:spacing w:after="0" w:line="240" w:lineRule="auto"/>
      </w:pPr>
    </w:p>
    <w:p w:rsidR="00FF3332" w:rsidRDefault="00FF3332"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0" w:name="_Toc488869256"/>
      <w:r>
        <w:rPr>
          <w:rFonts w:ascii="Century Gothic" w:eastAsia="Times New Roman" w:hAnsi="Century Gothic" w:cs="Times New Roman"/>
          <w:b/>
          <w:bCs/>
          <w:color w:val="000080"/>
          <w:sz w:val="32"/>
          <w:szCs w:val="36"/>
          <w:lang w:eastAsia="pt-BR"/>
        </w:rPr>
        <w:lastRenderedPageBreak/>
        <w:t>Gerenciamento do Custo do Projeto</w:t>
      </w:r>
      <w:bookmarkEnd w:id="10"/>
    </w:p>
    <w:p w:rsidR="003B7891" w:rsidRDefault="003B7891"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047728" w:rsidTr="00D36669">
        <w:tc>
          <w:tcPr>
            <w:tcW w:w="3114" w:type="dxa"/>
            <w:vAlign w:val="center"/>
          </w:tcPr>
          <w:p w:rsidR="00047728" w:rsidRPr="00D36669" w:rsidRDefault="00D36669" w:rsidP="00D36669">
            <w:pPr>
              <w:spacing w:after="516"/>
              <w:jc w:val="center"/>
              <w:rPr>
                <w:rFonts w:ascii="Arial" w:hAnsi="Arial" w:cs="Arial"/>
                <w:color w:val="474747"/>
                <w:sz w:val="23"/>
                <w:szCs w:val="23"/>
              </w:rPr>
            </w:pPr>
            <w:r>
              <w:rPr>
                <w:rFonts w:ascii="Arial" w:hAnsi="Arial" w:cs="Arial"/>
                <w:color w:val="474747"/>
                <w:sz w:val="23"/>
                <w:szCs w:val="23"/>
              </w:rPr>
              <w:br/>
              <w:t>Processo 7.2</w:t>
            </w:r>
            <w:r>
              <w:rPr>
                <w:rFonts w:ascii="Arial" w:hAnsi="Arial" w:cs="Arial"/>
                <w:color w:val="474747"/>
                <w:sz w:val="23"/>
                <w:szCs w:val="23"/>
              </w:rPr>
              <w:br/>
            </w:r>
            <w:r>
              <w:rPr>
                <w:rFonts w:ascii="Arial" w:hAnsi="Arial" w:cs="Arial"/>
                <w:color w:val="474747"/>
                <w:sz w:val="23"/>
                <w:szCs w:val="23"/>
              </w:rPr>
              <w:br/>
              <w:t>Estimar os Custos</w:t>
            </w:r>
            <w:r>
              <w:rPr>
                <w:rFonts w:ascii="Arial" w:hAnsi="Arial" w:cs="Arial"/>
                <w:color w:val="474747"/>
                <w:sz w:val="23"/>
                <w:szCs w:val="23"/>
              </w:rPr>
              <w:br/>
            </w:r>
            <w:r>
              <w:rPr>
                <w:rFonts w:ascii="Arial" w:hAnsi="Arial" w:cs="Arial"/>
                <w:color w:val="474747"/>
                <w:sz w:val="23"/>
                <w:szCs w:val="23"/>
              </w:rPr>
              <w:br/>
            </w:r>
            <w:r w:rsidR="00047728">
              <w:rPr>
                <w:rFonts w:ascii="Arial" w:hAnsi="Arial" w:cs="Arial"/>
                <w:color w:val="474747"/>
                <w:sz w:val="23"/>
                <w:szCs w:val="23"/>
              </w:rPr>
              <w:t>Estimativa de três pontos</w:t>
            </w:r>
          </w:p>
        </w:tc>
        <w:tc>
          <w:tcPr>
            <w:tcW w:w="11595" w:type="dxa"/>
          </w:tcPr>
          <w:p w:rsidR="00047728" w:rsidRDefault="00047728" w:rsidP="003B7891"/>
          <w:p w:rsidR="00047728" w:rsidRPr="00D36669" w:rsidRDefault="00047728" w:rsidP="00633BF4">
            <w:pPr>
              <w:rPr>
                <w:sz w:val="20"/>
              </w:rPr>
            </w:pPr>
            <w:r w:rsidRPr="00D36669">
              <w:rPr>
                <w:sz w:val="20"/>
              </w:rPr>
              <w:t>Tem origem na técnica PERT (Técnica de revisão e avaliação de programa). Usada quando há alto grau de incerteza ou riscos. Em contraponto à estimativa de três pontos, existe a estimativa de um ponto (apenas uma estimativa, aumenta incerteza).  Utiliza três estimativas para cálculo da faixa de confiança da duração da atividade:</w:t>
            </w:r>
          </w:p>
          <w:p w:rsidR="00047728" w:rsidRPr="00D36669" w:rsidRDefault="00047728" w:rsidP="00633BF4">
            <w:pPr>
              <w:rPr>
                <w:sz w:val="20"/>
              </w:rPr>
            </w:pPr>
          </w:p>
          <w:p w:rsidR="00047728" w:rsidRPr="00D36669" w:rsidRDefault="00047728" w:rsidP="00C93441">
            <w:pPr>
              <w:pStyle w:val="PargrafodaLista"/>
              <w:numPr>
                <w:ilvl w:val="0"/>
                <w:numId w:val="4"/>
              </w:numPr>
              <w:rPr>
                <w:sz w:val="20"/>
              </w:rPr>
            </w:pPr>
            <w:r w:rsidRPr="00D36669">
              <w:rPr>
                <w:sz w:val="20"/>
              </w:rPr>
              <w:t>Otimista (O) – Baseada no melhor caso;</w:t>
            </w:r>
          </w:p>
          <w:p w:rsidR="00047728" w:rsidRPr="00D36669" w:rsidRDefault="00047728" w:rsidP="00C93441">
            <w:pPr>
              <w:pStyle w:val="PargrafodaLista"/>
              <w:numPr>
                <w:ilvl w:val="0"/>
                <w:numId w:val="4"/>
              </w:numPr>
              <w:rPr>
                <w:sz w:val="20"/>
              </w:rPr>
            </w:pPr>
            <w:r w:rsidRPr="00D36669">
              <w:rPr>
                <w:sz w:val="20"/>
              </w:rPr>
              <w:t>Mais provável (M) – Baseada no caso mais provável;</w:t>
            </w:r>
          </w:p>
          <w:p w:rsidR="00047728" w:rsidRPr="00D36669" w:rsidRDefault="00047728" w:rsidP="00C93441">
            <w:pPr>
              <w:pStyle w:val="PargrafodaLista"/>
              <w:numPr>
                <w:ilvl w:val="0"/>
                <w:numId w:val="4"/>
              </w:numPr>
              <w:rPr>
                <w:sz w:val="20"/>
              </w:rPr>
            </w:pPr>
            <w:r w:rsidRPr="00D36669">
              <w:rPr>
                <w:sz w:val="20"/>
              </w:rPr>
              <w:t>Pessimista (P) – Baseada no pior caso;</w:t>
            </w:r>
          </w:p>
          <w:p w:rsidR="00047728" w:rsidRPr="00D36669" w:rsidRDefault="00047728" w:rsidP="00633BF4">
            <w:pPr>
              <w:rPr>
                <w:sz w:val="20"/>
              </w:rPr>
            </w:pPr>
          </w:p>
          <w:p w:rsidR="00047728" w:rsidRPr="00D36669" w:rsidRDefault="00047728" w:rsidP="00633BF4">
            <w:pPr>
              <w:rPr>
                <w:sz w:val="20"/>
              </w:rPr>
            </w:pPr>
            <w:r w:rsidRPr="00D36669">
              <w:rPr>
                <w:sz w:val="20"/>
              </w:rPr>
              <w:t>Duas fórmulas para calcular estimativa:</w:t>
            </w:r>
          </w:p>
          <w:p w:rsidR="00047728" w:rsidRPr="00D36669" w:rsidRDefault="00047728" w:rsidP="00633BF4">
            <w:pPr>
              <w:rPr>
                <w:sz w:val="20"/>
              </w:rPr>
            </w:pPr>
          </w:p>
          <w:p w:rsidR="00047728" w:rsidRPr="00D36669" w:rsidRDefault="00047728" w:rsidP="00633BF4">
            <w:pPr>
              <w:rPr>
                <w:b/>
                <w:sz w:val="20"/>
              </w:rPr>
            </w:pPr>
            <w:r w:rsidRPr="00D36669">
              <w:rPr>
                <w:b/>
                <w:sz w:val="20"/>
              </w:rPr>
              <w:t>Distribuição beta (média ponderada – vem da técnica PERT tradicional):</w:t>
            </w:r>
          </w:p>
          <w:p w:rsidR="00047728" w:rsidRPr="00D36669" w:rsidRDefault="00047728" w:rsidP="00633BF4">
            <w:pPr>
              <w:rPr>
                <w:sz w:val="20"/>
              </w:rPr>
            </w:pPr>
            <w:r w:rsidRPr="00D36669">
              <w:rPr>
                <w:sz w:val="20"/>
              </w:rPr>
              <w:t>E = (O + 4M + P)/6</w:t>
            </w:r>
          </w:p>
          <w:p w:rsidR="00047728" w:rsidRPr="00D36669" w:rsidRDefault="00047728" w:rsidP="00633BF4">
            <w:pPr>
              <w:rPr>
                <w:sz w:val="20"/>
              </w:rPr>
            </w:pPr>
          </w:p>
          <w:p w:rsidR="00047728" w:rsidRPr="00D36669" w:rsidRDefault="00047728" w:rsidP="00633BF4">
            <w:pPr>
              <w:rPr>
                <w:sz w:val="20"/>
              </w:rPr>
            </w:pPr>
            <w:r w:rsidRPr="00D36669">
              <w:rPr>
                <w:sz w:val="20"/>
              </w:rPr>
              <w:t>No exame, em geral, se utiliza a distribuição beta, a não ser que seja mencionada a distribuição triangular no enunciado.</w:t>
            </w:r>
          </w:p>
          <w:p w:rsidR="00047728" w:rsidRPr="00D36669" w:rsidRDefault="00047728" w:rsidP="00633BF4">
            <w:pPr>
              <w:rPr>
                <w:sz w:val="20"/>
              </w:rPr>
            </w:pPr>
            <w:r w:rsidRPr="00D36669">
              <w:rPr>
                <w:sz w:val="20"/>
              </w:rPr>
              <w:t>Desvio padrão (sigma σ): (P-O)/6</w:t>
            </w:r>
          </w:p>
          <w:p w:rsidR="00047728" w:rsidRPr="00D36669" w:rsidRDefault="00047728" w:rsidP="00633BF4">
            <w:pPr>
              <w:rPr>
                <w:sz w:val="20"/>
              </w:rPr>
            </w:pPr>
          </w:p>
          <w:p w:rsidR="00047728" w:rsidRPr="00D36669" w:rsidRDefault="00047728" w:rsidP="00633BF4">
            <w:pPr>
              <w:rPr>
                <w:sz w:val="20"/>
              </w:rPr>
            </w:pPr>
            <w:r w:rsidRPr="00D36669">
              <w:rPr>
                <w:sz w:val="20"/>
              </w:rPr>
              <w:t>Estimativa de PERT = 50% das ocorrências;</w:t>
            </w:r>
          </w:p>
          <w:p w:rsidR="00047728" w:rsidRPr="00D36669" w:rsidRDefault="00047728" w:rsidP="00633BF4">
            <w:pPr>
              <w:rPr>
                <w:sz w:val="20"/>
              </w:rPr>
            </w:pPr>
            <w:r w:rsidRPr="00D36669">
              <w:rPr>
                <w:sz w:val="20"/>
              </w:rPr>
              <w:t>+ – 1 σ = 68,26% das ocorrências;</w:t>
            </w:r>
          </w:p>
          <w:p w:rsidR="00047728" w:rsidRPr="00D36669" w:rsidRDefault="00047728" w:rsidP="00633BF4">
            <w:pPr>
              <w:rPr>
                <w:sz w:val="20"/>
              </w:rPr>
            </w:pPr>
            <w:r w:rsidRPr="00D36669">
              <w:rPr>
                <w:sz w:val="20"/>
              </w:rPr>
              <w:t>+ – 2 σ = 95,44% das ocorrências;</w:t>
            </w:r>
          </w:p>
          <w:p w:rsidR="00047728" w:rsidRPr="00D36669" w:rsidRDefault="00047728" w:rsidP="00633BF4">
            <w:pPr>
              <w:rPr>
                <w:sz w:val="20"/>
              </w:rPr>
            </w:pPr>
            <w:r w:rsidRPr="00D36669">
              <w:rPr>
                <w:sz w:val="20"/>
              </w:rPr>
              <w:t>+ – 3 σ = 99,73% das ocorrências;</w:t>
            </w:r>
          </w:p>
          <w:p w:rsidR="00047728" w:rsidRPr="00D36669" w:rsidRDefault="00047728" w:rsidP="00633BF4">
            <w:pPr>
              <w:rPr>
                <w:sz w:val="20"/>
              </w:rPr>
            </w:pPr>
            <w:r w:rsidRPr="00D36669">
              <w:rPr>
                <w:sz w:val="20"/>
              </w:rPr>
              <w:t>+ – 6 σ = 99,99% das ocorrências.</w:t>
            </w:r>
          </w:p>
          <w:p w:rsidR="00047728" w:rsidRPr="00D36669" w:rsidRDefault="00047728" w:rsidP="00633BF4">
            <w:pPr>
              <w:rPr>
                <w:sz w:val="20"/>
              </w:rPr>
            </w:pPr>
          </w:p>
          <w:p w:rsidR="00047728" w:rsidRPr="00D36669" w:rsidRDefault="00047728" w:rsidP="00633BF4">
            <w:pPr>
              <w:rPr>
                <w:sz w:val="20"/>
              </w:rPr>
            </w:pPr>
            <w:r w:rsidRPr="00D36669">
              <w:rPr>
                <w:sz w:val="20"/>
              </w:rPr>
              <w:t xml:space="preserve">Distribuição triangular (média simples – surgiu no PMBOK® 5): </w:t>
            </w:r>
          </w:p>
          <w:p w:rsidR="00047728" w:rsidRPr="00D36669" w:rsidRDefault="00D36669" w:rsidP="003B7891">
            <w:pPr>
              <w:rPr>
                <w:sz w:val="20"/>
              </w:rPr>
            </w:pPr>
            <w:r>
              <w:rPr>
                <w:sz w:val="20"/>
              </w:rPr>
              <w:t>E = (O + M + P)/3</w:t>
            </w:r>
          </w:p>
          <w:p w:rsidR="00047728" w:rsidRDefault="00047728" w:rsidP="003B7891"/>
          <w:p w:rsidR="00D36669" w:rsidRDefault="00D36669" w:rsidP="003B7891"/>
          <w:p w:rsidR="00D36669" w:rsidRDefault="00D36669" w:rsidP="003B7891"/>
          <w:p w:rsidR="00D36669" w:rsidRDefault="00D36669" w:rsidP="003B7891"/>
          <w:p w:rsidR="00D36669" w:rsidRDefault="00D36669" w:rsidP="003B7891"/>
          <w:p w:rsidR="00D36669" w:rsidRDefault="00D36669" w:rsidP="003B7891"/>
          <w:p w:rsidR="00D36669" w:rsidRDefault="00D36669" w:rsidP="003B7891"/>
        </w:tc>
      </w:tr>
      <w:tr w:rsidR="00047728" w:rsidTr="00D36669">
        <w:tc>
          <w:tcPr>
            <w:tcW w:w="3114" w:type="dxa"/>
            <w:vAlign w:val="center"/>
          </w:tcPr>
          <w:p w:rsidR="00047728" w:rsidRPr="00D36669" w:rsidRDefault="00047728" w:rsidP="00D36669">
            <w:pPr>
              <w:spacing w:after="516"/>
              <w:jc w:val="center"/>
              <w:rPr>
                <w:rFonts w:ascii="Arial" w:hAnsi="Arial" w:cs="Arial"/>
                <w:sz w:val="23"/>
                <w:szCs w:val="23"/>
              </w:rPr>
            </w:pPr>
          </w:p>
          <w:p w:rsidR="00047728" w:rsidRPr="00D36669" w:rsidRDefault="00D36669" w:rsidP="00D36669">
            <w:pPr>
              <w:spacing w:after="516"/>
              <w:jc w:val="center"/>
              <w:rPr>
                <w:rFonts w:ascii="Arial" w:hAnsi="Arial" w:cs="Arial"/>
                <w:sz w:val="23"/>
                <w:szCs w:val="23"/>
              </w:rPr>
            </w:pPr>
            <w:r w:rsidRPr="00D36669">
              <w:rPr>
                <w:rFonts w:ascii="Arial" w:hAnsi="Arial" w:cs="Arial"/>
                <w:sz w:val="23"/>
                <w:szCs w:val="23"/>
              </w:rPr>
              <w:t>Processo 7.4</w:t>
            </w:r>
            <w:r w:rsidRPr="00D36669">
              <w:rPr>
                <w:rFonts w:ascii="Arial" w:hAnsi="Arial" w:cs="Arial"/>
                <w:sz w:val="23"/>
                <w:szCs w:val="23"/>
              </w:rPr>
              <w:br/>
            </w:r>
            <w:r w:rsidRPr="00D36669">
              <w:rPr>
                <w:rFonts w:ascii="Arial" w:hAnsi="Arial" w:cs="Arial"/>
                <w:sz w:val="23"/>
                <w:szCs w:val="23"/>
              </w:rPr>
              <w:br/>
              <w:t>Controlar os Custos</w:t>
            </w:r>
            <w:r w:rsidRPr="00D36669">
              <w:rPr>
                <w:rFonts w:ascii="Arial" w:hAnsi="Arial" w:cs="Arial"/>
                <w:sz w:val="23"/>
                <w:szCs w:val="23"/>
              </w:rPr>
              <w:br/>
            </w:r>
            <w:r w:rsidRPr="00D36669">
              <w:rPr>
                <w:rFonts w:ascii="Arial" w:hAnsi="Arial" w:cs="Arial"/>
                <w:sz w:val="23"/>
                <w:szCs w:val="23"/>
              </w:rPr>
              <w:br/>
            </w:r>
            <w:r>
              <w:rPr>
                <w:rFonts w:ascii="Arial" w:hAnsi="Arial" w:cs="Arial"/>
                <w:sz w:val="23"/>
                <w:szCs w:val="23"/>
              </w:rPr>
              <w:t>Gerenciamento do Valor Agregado</w:t>
            </w:r>
          </w:p>
        </w:tc>
        <w:tc>
          <w:tcPr>
            <w:tcW w:w="11595" w:type="dxa"/>
          </w:tcPr>
          <w:p w:rsidR="00047728" w:rsidRPr="00D36669" w:rsidRDefault="00047728" w:rsidP="003B7891">
            <w:pPr>
              <w:rPr>
                <w:sz w:val="20"/>
              </w:rPr>
            </w:pPr>
          </w:p>
          <w:p w:rsidR="00047728" w:rsidRPr="00D36669" w:rsidRDefault="00047728" w:rsidP="003B7891">
            <w:pPr>
              <w:rPr>
                <w:b/>
                <w:sz w:val="20"/>
              </w:rPr>
            </w:pPr>
            <w:r w:rsidRPr="00D36669">
              <w:rPr>
                <w:b/>
                <w:sz w:val="20"/>
              </w:rPr>
              <w:t>Sigla GVA – Gerenciamento do valor agregado.</w:t>
            </w:r>
          </w:p>
          <w:p w:rsidR="00047728" w:rsidRPr="00D36669" w:rsidRDefault="00047728" w:rsidP="003B7891">
            <w:pPr>
              <w:rPr>
                <w:b/>
                <w:sz w:val="20"/>
              </w:rPr>
            </w:pPr>
          </w:p>
          <w:p w:rsidR="00047728" w:rsidRPr="00D36669" w:rsidRDefault="00047728" w:rsidP="00C93441">
            <w:pPr>
              <w:pStyle w:val="PargrafodaLista"/>
              <w:numPr>
                <w:ilvl w:val="0"/>
                <w:numId w:val="19"/>
              </w:numPr>
              <w:rPr>
                <w:sz w:val="20"/>
              </w:rPr>
            </w:pPr>
            <w:r w:rsidRPr="00D36669">
              <w:rPr>
                <w:sz w:val="20"/>
              </w:rPr>
              <w:t>Linha de base de medição de desempenho (PMB): integra linhas de base de escopo, custos e cronograma</w:t>
            </w:r>
          </w:p>
          <w:p w:rsidR="00047728" w:rsidRPr="00D36669" w:rsidRDefault="00047728" w:rsidP="003B7891">
            <w:pPr>
              <w:rPr>
                <w:sz w:val="20"/>
              </w:rPr>
            </w:pPr>
          </w:p>
          <w:p w:rsidR="00047728" w:rsidRPr="00D36669" w:rsidRDefault="00047728" w:rsidP="003B7891">
            <w:pPr>
              <w:rPr>
                <w:sz w:val="20"/>
              </w:rPr>
            </w:pPr>
            <w:r w:rsidRPr="00D36669">
              <w:rPr>
                <w:sz w:val="20"/>
              </w:rPr>
              <w:t>GVA monitora as três seguintes dimensões para cada pacote de trabalho ou conta de controle:</w:t>
            </w:r>
          </w:p>
          <w:p w:rsidR="00047728" w:rsidRPr="00D36669" w:rsidRDefault="00047728" w:rsidP="003B7891">
            <w:pPr>
              <w:rPr>
                <w:sz w:val="20"/>
              </w:rPr>
            </w:pPr>
          </w:p>
          <w:p w:rsidR="00047728" w:rsidRPr="00D36669" w:rsidRDefault="00047728" w:rsidP="00C93441">
            <w:pPr>
              <w:pStyle w:val="PargrafodaLista"/>
              <w:numPr>
                <w:ilvl w:val="0"/>
                <w:numId w:val="17"/>
              </w:numPr>
              <w:rPr>
                <w:sz w:val="20"/>
              </w:rPr>
            </w:pPr>
            <w:r w:rsidRPr="00D36669">
              <w:rPr>
                <w:sz w:val="20"/>
              </w:rPr>
              <w:t>VP – Valor Planejado:</w:t>
            </w:r>
          </w:p>
          <w:p w:rsidR="00047728" w:rsidRPr="00D36669" w:rsidRDefault="00047728" w:rsidP="00C93441">
            <w:pPr>
              <w:pStyle w:val="PargrafodaLista"/>
              <w:numPr>
                <w:ilvl w:val="0"/>
                <w:numId w:val="17"/>
              </w:numPr>
              <w:rPr>
                <w:sz w:val="20"/>
              </w:rPr>
            </w:pPr>
            <w:r w:rsidRPr="00D36669">
              <w:rPr>
                <w:sz w:val="20"/>
              </w:rPr>
              <w:t>Orçamento autorizado para atividade ou componente da EAP.</w:t>
            </w:r>
          </w:p>
          <w:p w:rsidR="00047728" w:rsidRPr="00D36669" w:rsidRDefault="00047728" w:rsidP="00C93441">
            <w:pPr>
              <w:pStyle w:val="PargrafodaLista"/>
              <w:numPr>
                <w:ilvl w:val="0"/>
                <w:numId w:val="17"/>
              </w:numPr>
              <w:rPr>
                <w:sz w:val="20"/>
              </w:rPr>
            </w:pPr>
            <w:r w:rsidRPr="00D36669">
              <w:rPr>
                <w:sz w:val="20"/>
              </w:rPr>
              <w:t>Valor total planejado para projeto é o orçamento no término (ONT).</w:t>
            </w:r>
          </w:p>
          <w:p w:rsidR="00047728" w:rsidRPr="00D36669" w:rsidRDefault="00047728" w:rsidP="003B7891">
            <w:pPr>
              <w:rPr>
                <w:sz w:val="20"/>
              </w:rPr>
            </w:pPr>
          </w:p>
          <w:p w:rsidR="00047728" w:rsidRPr="00D36669" w:rsidRDefault="00047728" w:rsidP="003B7891">
            <w:pPr>
              <w:rPr>
                <w:b/>
                <w:sz w:val="20"/>
              </w:rPr>
            </w:pPr>
            <w:r w:rsidRPr="00D36669">
              <w:rPr>
                <w:b/>
                <w:sz w:val="20"/>
              </w:rPr>
              <w:t>VA – Valor Agregado</w:t>
            </w:r>
          </w:p>
          <w:p w:rsidR="00047728" w:rsidRPr="00D36669" w:rsidRDefault="00047728" w:rsidP="003B7891">
            <w:pPr>
              <w:rPr>
                <w:sz w:val="20"/>
              </w:rPr>
            </w:pPr>
          </w:p>
          <w:p w:rsidR="00047728" w:rsidRPr="00D36669" w:rsidRDefault="00047728" w:rsidP="00C93441">
            <w:pPr>
              <w:pStyle w:val="PargrafodaLista"/>
              <w:numPr>
                <w:ilvl w:val="0"/>
                <w:numId w:val="18"/>
              </w:numPr>
              <w:rPr>
                <w:sz w:val="20"/>
              </w:rPr>
            </w:pPr>
            <w:r w:rsidRPr="00D36669">
              <w:rPr>
                <w:sz w:val="20"/>
              </w:rPr>
              <w:t>Porcentagem completa da atividade ou componente da EAP MULTIPLICADO pelo Valor Planejado (VP). Quanto vale o trabalho que foi realizado? Não pode ser maior que VP.</w:t>
            </w:r>
          </w:p>
          <w:p w:rsidR="00047728" w:rsidRPr="00D36669" w:rsidRDefault="00047728" w:rsidP="003B7891">
            <w:pPr>
              <w:rPr>
                <w:sz w:val="20"/>
              </w:rPr>
            </w:pPr>
          </w:p>
          <w:p w:rsidR="00047728" w:rsidRPr="00D36669" w:rsidRDefault="00047728" w:rsidP="003B7891">
            <w:pPr>
              <w:rPr>
                <w:b/>
                <w:sz w:val="20"/>
              </w:rPr>
            </w:pPr>
            <w:r w:rsidRPr="00D36669">
              <w:rPr>
                <w:b/>
                <w:sz w:val="20"/>
              </w:rPr>
              <w:t>CR – Custo Real</w:t>
            </w:r>
          </w:p>
          <w:p w:rsidR="00047728" w:rsidRPr="00D36669" w:rsidRDefault="00047728" w:rsidP="003B7891">
            <w:pPr>
              <w:rPr>
                <w:sz w:val="20"/>
              </w:rPr>
            </w:pPr>
          </w:p>
          <w:p w:rsidR="00047728" w:rsidRPr="00D36669" w:rsidRDefault="00047728" w:rsidP="00C93441">
            <w:pPr>
              <w:pStyle w:val="PargrafodaLista"/>
              <w:numPr>
                <w:ilvl w:val="0"/>
                <w:numId w:val="18"/>
              </w:numPr>
              <w:rPr>
                <w:sz w:val="20"/>
              </w:rPr>
            </w:pPr>
            <w:r w:rsidRPr="00D36669">
              <w:rPr>
                <w:sz w:val="20"/>
              </w:rPr>
              <w:t>Quanto foi efetivamente gasto para produzir o trabalho medido pelo Valor Agregado (VA).</w:t>
            </w:r>
          </w:p>
          <w:p w:rsidR="00047728" w:rsidRPr="00D36669" w:rsidRDefault="00047728" w:rsidP="003B7891">
            <w:pPr>
              <w:rPr>
                <w:sz w:val="20"/>
              </w:rPr>
            </w:pPr>
          </w:p>
          <w:p w:rsidR="00047728" w:rsidRPr="00D36669" w:rsidRDefault="00047728" w:rsidP="003B7891">
            <w:pPr>
              <w:rPr>
                <w:sz w:val="20"/>
              </w:rPr>
            </w:pPr>
            <w:r w:rsidRPr="00D36669">
              <w:rPr>
                <w:sz w:val="20"/>
              </w:rPr>
              <w:t>As duas seguintes variações podem ser monitoradas:</w:t>
            </w:r>
          </w:p>
          <w:p w:rsidR="00047728" w:rsidRPr="00D36669" w:rsidRDefault="00047728" w:rsidP="003B7891">
            <w:pPr>
              <w:rPr>
                <w:sz w:val="20"/>
              </w:rPr>
            </w:pPr>
          </w:p>
          <w:p w:rsidR="00047728" w:rsidRPr="00D36669" w:rsidRDefault="00047728" w:rsidP="003B7891">
            <w:pPr>
              <w:rPr>
                <w:b/>
                <w:sz w:val="20"/>
              </w:rPr>
            </w:pPr>
            <w:r w:rsidRPr="00D36669">
              <w:rPr>
                <w:b/>
                <w:sz w:val="20"/>
              </w:rPr>
              <w:t>Variação de Prazos (VPR)</w:t>
            </w:r>
          </w:p>
          <w:p w:rsidR="00047728" w:rsidRPr="00D36669" w:rsidRDefault="00047728" w:rsidP="003B7891">
            <w:pPr>
              <w:rPr>
                <w:sz w:val="20"/>
              </w:rPr>
            </w:pPr>
          </w:p>
          <w:p w:rsidR="00047728" w:rsidRPr="00D36669" w:rsidRDefault="00047728" w:rsidP="00C93441">
            <w:pPr>
              <w:pStyle w:val="PargrafodaLista"/>
              <w:numPr>
                <w:ilvl w:val="0"/>
                <w:numId w:val="18"/>
              </w:numPr>
              <w:rPr>
                <w:sz w:val="20"/>
              </w:rPr>
            </w:pPr>
            <w:r w:rsidRPr="00D36669">
              <w:rPr>
                <w:sz w:val="20"/>
              </w:rPr>
              <w:t>Medida do desempenho do cronograma. Utilizamos valores monetários ao invés de unidades de tempo na VPR.</w:t>
            </w:r>
          </w:p>
          <w:p w:rsidR="00047728" w:rsidRPr="00D36669" w:rsidRDefault="00047728" w:rsidP="003B7891">
            <w:pPr>
              <w:rPr>
                <w:sz w:val="20"/>
              </w:rPr>
            </w:pPr>
          </w:p>
          <w:p w:rsidR="00047728" w:rsidRPr="00D36669" w:rsidRDefault="00047728" w:rsidP="00C93441">
            <w:pPr>
              <w:pStyle w:val="PargrafodaLista"/>
              <w:numPr>
                <w:ilvl w:val="0"/>
                <w:numId w:val="18"/>
              </w:numPr>
              <w:rPr>
                <w:sz w:val="20"/>
              </w:rPr>
            </w:pPr>
            <w:r w:rsidRPr="00D36669">
              <w:rPr>
                <w:sz w:val="20"/>
              </w:rPr>
              <w:t>VPR = VA – VP</w:t>
            </w:r>
          </w:p>
          <w:p w:rsidR="00047728" w:rsidRPr="00D36669" w:rsidRDefault="00047728" w:rsidP="00C93441">
            <w:pPr>
              <w:pStyle w:val="PargrafodaLista"/>
              <w:numPr>
                <w:ilvl w:val="1"/>
                <w:numId w:val="18"/>
              </w:numPr>
              <w:rPr>
                <w:sz w:val="20"/>
              </w:rPr>
            </w:pPr>
            <w:r w:rsidRPr="00D36669">
              <w:rPr>
                <w:sz w:val="20"/>
              </w:rPr>
              <w:t>VPR &gt; 0 = Projeto adiantado em relação ao cronograma;</w:t>
            </w:r>
          </w:p>
          <w:p w:rsidR="00047728" w:rsidRPr="00D36669" w:rsidRDefault="00047728" w:rsidP="00C93441">
            <w:pPr>
              <w:pStyle w:val="PargrafodaLista"/>
              <w:numPr>
                <w:ilvl w:val="1"/>
                <w:numId w:val="18"/>
              </w:numPr>
              <w:rPr>
                <w:sz w:val="20"/>
              </w:rPr>
            </w:pPr>
            <w:r w:rsidRPr="00D36669">
              <w:rPr>
                <w:sz w:val="20"/>
              </w:rPr>
              <w:t>VPR &lt; 0 = Projeto atrasado em relação ao cronograma;</w:t>
            </w:r>
          </w:p>
          <w:p w:rsidR="00047728" w:rsidRPr="00D36669" w:rsidRDefault="00047728" w:rsidP="00C93441">
            <w:pPr>
              <w:pStyle w:val="PargrafodaLista"/>
              <w:numPr>
                <w:ilvl w:val="1"/>
                <w:numId w:val="18"/>
              </w:numPr>
              <w:rPr>
                <w:sz w:val="20"/>
              </w:rPr>
            </w:pPr>
            <w:r w:rsidRPr="00D36669">
              <w:rPr>
                <w:sz w:val="20"/>
              </w:rPr>
              <w:t>Ex: VA = 2700, VP = 3000, VPR = -300</w:t>
            </w:r>
          </w:p>
          <w:p w:rsidR="00047728" w:rsidRPr="00D36669" w:rsidRDefault="00047728" w:rsidP="003B7891">
            <w:pPr>
              <w:rPr>
                <w:sz w:val="20"/>
              </w:rPr>
            </w:pPr>
          </w:p>
          <w:p w:rsidR="00047728" w:rsidRPr="00D36669" w:rsidRDefault="00047728" w:rsidP="00633BF4">
            <w:pPr>
              <w:rPr>
                <w:b/>
                <w:sz w:val="20"/>
              </w:rPr>
            </w:pPr>
            <w:r w:rsidRPr="00D36669">
              <w:rPr>
                <w:b/>
                <w:sz w:val="20"/>
              </w:rPr>
              <w:t>Variação de Custos (VC):</w:t>
            </w:r>
          </w:p>
          <w:p w:rsidR="00047728" w:rsidRPr="00D36669" w:rsidRDefault="00047728" w:rsidP="00633BF4">
            <w:pPr>
              <w:rPr>
                <w:sz w:val="20"/>
              </w:rPr>
            </w:pPr>
            <w:r w:rsidRPr="00D36669">
              <w:rPr>
                <w:sz w:val="20"/>
              </w:rPr>
              <w:t>Medida do desempenho dos custos.</w:t>
            </w:r>
          </w:p>
          <w:p w:rsidR="00047728" w:rsidRPr="00D36669" w:rsidRDefault="00047728" w:rsidP="00633BF4">
            <w:pPr>
              <w:rPr>
                <w:sz w:val="20"/>
              </w:rPr>
            </w:pPr>
          </w:p>
          <w:p w:rsidR="00047728" w:rsidRPr="00D36669" w:rsidRDefault="00047728" w:rsidP="00C93441">
            <w:pPr>
              <w:pStyle w:val="PargrafodaLista"/>
              <w:numPr>
                <w:ilvl w:val="0"/>
                <w:numId w:val="18"/>
              </w:numPr>
              <w:rPr>
                <w:sz w:val="20"/>
              </w:rPr>
            </w:pPr>
            <w:r w:rsidRPr="00D36669">
              <w:rPr>
                <w:sz w:val="20"/>
              </w:rPr>
              <w:t>VC = VA – CR</w:t>
            </w:r>
          </w:p>
          <w:p w:rsidR="00047728" w:rsidRPr="00D36669" w:rsidRDefault="00047728" w:rsidP="00C93441">
            <w:pPr>
              <w:pStyle w:val="PargrafodaLista"/>
              <w:numPr>
                <w:ilvl w:val="1"/>
                <w:numId w:val="18"/>
              </w:numPr>
              <w:rPr>
                <w:sz w:val="20"/>
              </w:rPr>
            </w:pPr>
            <w:r w:rsidRPr="00D36669">
              <w:rPr>
                <w:sz w:val="20"/>
              </w:rPr>
              <w:lastRenderedPageBreak/>
              <w:t>VC &gt; 0 = Projeto está abaixo do orçamento;</w:t>
            </w:r>
          </w:p>
          <w:p w:rsidR="00047728" w:rsidRPr="00D36669" w:rsidRDefault="00047728" w:rsidP="00C93441">
            <w:pPr>
              <w:pStyle w:val="PargrafodaLista"/>
              <w:numPr>
                <w:ilvl w:val="1"/>
                <w:numId w:val="18"/>
              </w:numPr>
              <w:rPr>
                <w:sz w:val="20"/>
              </w:rPr>
            </w:pPr>
            <w:r w:rsidRPr="00D36669">
              <w:rPr>
                <w:sz w:val="20"/>
              </w:rPr>
              <w:t>VC &lt; 0 = Projeto acima do orçamento.</w:t>
            </w:r>
          </w:p>
          <w:p w:rsidR="00047728" w:rsidRPr="00D36669" w:rsidRDefault="00047728" w:rsidP="00633BF4">
            <w:pPr>
              <w:rPr>
                <w:sz w:val="20"/>
              </w:rPr>
            </w:pPr>
          </w:p>
          <w:p w:rsidR="00047728" w:rsidRPr="00D36669" w:rsidRDefault="00047728" w:rsidP="00633BF4">
            <w:pPr>
              <w:rPr>
                <w:sz w:val="20"/>
              </w:rPr>
            </w:pPr>
            <w:r w:rsidRPr="00D36669">
              <w:rPr>
                <w:sz w:val="20"/>
              </w:rPr>
              <w:t>Como VPR e VC são expressos em valores monetários absolutos, é possível gerar dois indicadores de eficiência comparáveis a outros projetos.</w:t>
            </w:r>
          </w:p>
          <w:p w:rsidR="00047728" w:rsidRPr="00D36669" w:rsidRDefault="00047728" w:rsidP="00633BF4">
            <w:pPr>
              <w:rPr>
                <w:sz w:val="20"/>
              </w:rPr>
            </w:pPr>
          </w:p>
          <w:p w:rsidR="00047728" w:rsidRPr="00D36669" w:rsidRDefault="00047728" w:rsidP="00633BF4">
            <w:pPr>
              <w:rPr>
                <w:b/>
                <w:sz w:val="20"/>
              </w:rPr>
            </w:pPr>
            <w:r w:rsidRPr="00D36669">
              <w:rPr>
                <w:b/>
                <w:sz w:val="20"/>
              </w:rPr>
              <w:t>Índice de Desempenho de Prazos (IDP):</w:t>
            </w:r>
          </w:p>
          <w:p w:rsidR="00047728" w:rsidRPr="00D36669" w:rsidRDefault="00047728" w:rsidP="00633BF4">
            <w:pPr>
              <w:rPr>
                <w:sz w:val="20"/>
              </w:rPr>
            </w:pPr>
          </w:p>
          <w:p w:rsidR="00047728" w:rsidRPr="00D36669" w:rsidRDefault="00047728" w:rsidP="00C93441">
            <w:pPr>
              <w:pStyle w:val="PargrafodaLista"/>
              <w:numPr>
                <w:ilvl w:val="0"/>
                <w:numId w:val="18"/>
              </w:numPr>
              <w:rPr>
                <w:sz w:val="20"/>
              </w:rPr>
            </w:pPr>
            <w:r w:rsidRPr="00D36669">
              <w:rPr>
                <w:sz w:val="20"/>
              </w:rPr>
              <w:t>IDP = VA / VP</w:t>
            </w:r>
          </w:p>
          <w:p w:rsidR="00047728" w:rsidRPr="00D36669" w:rsidRDefault="00047728" w:rsidP="00C93441">
            <w:pPr>
              <w:pStyle w:val="PargrafodaLista"/>
              <w:numPr>
                <w:ilvl w:val="1"/>
                <w:numId w:val="18"/>
              </w:numPr>
              <w:rPr>
                <w:sz w:val="20"/>
              </w:rPr>
            </w:pPr>
            <w:r w:rsidRPr="00D36669">
              <w:rPr>
                <w:sz w:val="20"/>
              </w:rPr>
              <w:t>Progresso alcançado em relação ao progresso planejado.</w:t>
            </w:r>
          </w:p>
          <w:p w:rsidR="00047728" w:rsidRPr="00D36669" w:rsidRDefault="00047728" w:rsidP="00C93441">
            <w:pPr>
              <w:pStyle w:val="PargrafodaLista"/>
              <w:numPr>
                <w:ilvl w:val="1"/>
                <w:numId w:val="18"/>
              </w:numPr>
              <w:rPr>
                <w:sz w:val="20"/>
              </w:rPr>
            </w:pPr>
            <w:r w:rsidRPr="00D36669">
              <w:rPr>
                <w:sz w:val="20"/>
              </w:rPr>
              <w:t>Ex: IDP = 90%. Estamos progredindo a 90% da taxa planejada inicialmente.</w:t>
            </w:r>
          </w:p>
          <w:p w:rsidR="00047728" w:rsidRPr="00D36669" w:rsidRDefault="00047728" w:rsidP="00633BF4">
            <w:pPr>
              <w:rPr>
                <w:sz w:val="20"/>
              </w:rPr>
            </w:pPr>
          </w:p>
          <w:p w:rsidR="00047728" w:rsidRPr="00D36669" w:rsidRDefault="00047728" w:rsidP="00633BF4">
            <w:pPr>
              <w:rPr>
                <w:b/>
                <w:sz w:val="20"/>
              </w:rPr>
            </w:pPr>
            <w:r w:rsidRPr="00D36669">
              <w:rPr>
                <w:b/>
                <w:sz w:val="20"/>
              </w:rPr>
              <w:t>Índice de Desempenho de Custos (IDC)</w:t>
            </w:r>
          </w:p>
          <w:p w:rsidR="00047728" w:rsidRPr="00D36669" w:rsidRDefault="00047728" w:rsidP="00633BF4">
            <w:pPr>
              <w:rPr>
                <w:sz w:val="20"/>
              </w:rPr>
            </w:pPr>
          </w:p>
          <w:p w:rsidR="00047728" w:rsidRPr="00D36669" w:rsidRDefault="00047728" w:rsidP="00C93441">
            <w:pPr>
              <w:pStyle w:val="PargrafodaLista"/>
              <w:numPr>
                <w:ilvl w:val="0"/>
                <w:numId w:val="18"/>
              </w:numPr>
              <w:rPr>
                <w:sz w:val="20"/>
              </w:rPr>
            </w:pPr>
            <w:r w:rsidRPr="00D36669">
              <w:rPr>
                <w:sz w:val="20"/>
              </w:rPr>
              <w:t>IDC = VA / CR</w:t>
            </w:r>
          </w:p>
          <w:p w:rsidR="00047728" w:rsidRPr="00D36669" w:rsidRDefault="00047728" w:rsidP="00633BF4">
            <w:pPr>
              <w:rPr>
                <w:sz w:val="20"/>
              </w:rPr>
            </w:pPr>
          </w:p>
          <w:p w:rsidR="00047728" w:rsidRPr="00D36669" w:rsidRDefault="00047728" w:rsidP="00633BF4">
            <w:pPr>
              <w:rPr>
                <w:b/>
                <w:sz w:val="20"/>
              </w:rPr>
            </w:pPr>
            <w:r w:rsidRPr="00D36669">
              <w:rPr>
                <w:b/>
                <w:sz w:val="20"/>
              </w:rPr>
              <w:t>Valor alcançado comparado ao custo real do projeto.</w:t>
            </w:r>
          </w:p>
          <w:p w:rsidR="00047728" w:rsidRPr="00D36669" w:rsidRDefault="00047728" w:rsidP="00633BF4">
            <w:pPr>
              <w:rPr>
                <w:sz w:val="20"/>
              </w:rPr>
            </w:pPr>
          </w:p>
          <w:p w:rsidR="00047728" w:rsidRPr="00D36669" w:rsidRDefault="00047728" w:rsidP="00633BF4">
            <w:pPr>
              <w:rPr>
                <w:sz w:val="20"/>
              </w:rPr>
            </w:pPr>
            <w:r w:rsidRPr="00D36669">
              <w:rPr>
                <w:sz w:val="20"/>
              </w:rPr>
              <w:t>Ex: IDC = 90%. A cada 1 real gasto, apenas 0,9 foram convertidos em produto/trabalho e houve “perda” de 0,10.</w:t>
            </w:r>
          </w:p>
          <w:p w:rsidR="00047728" w:rsidRDefault="00047728" w:rsidP="003B7891">
            <w:pPr>
              <w:rPr>
                <w:sz w:val="20"/>
              </w:rPr>
            </w:pPr>
            <w:r w:rsidRPr="00D36669">
              <w:rPr>
                <w:sz w:val="20"/>
              </w:rPr>
              <w:t>Projeto está atrasado no cronograma em um valor equivalente a 300 reais de trabalho.</w:t>
            </w: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Default="00D36669" w:rsidP="003B7891">
            <w:pPr>
              <w:rPr>
                <w:sz w:val="20"/>
              </w:rPr>
            </w:pPr>
          </w:p>
          <w:p w:rsidR="00D36669" w:rsidRPr="00D36669" w:rsidRDefault="00D36669" w:rsidP="003B7891">
            <w:pPr>
              <w:rPr>
                <w:sz w:val="20"/>
              </w:rPr>
            </w:pPr>
          </w:p>
        </w:tc>
      </w:tr>
      <w:tr w:rsidR="00047728" w:rsidTr="00047728">
        <w:tc>
          <w:tcPr>
            <w:tcW w:w="3114" w:type="dxa"/>
            <w:vAlign w:val="center"/>
          </w:tcPr>
          <w:p w:rsidR="00047728" w:rsidRPr="00D36669" w:rsidRDefault="00D36669" w:rsidP="00D36669">
            <w:pPr>
              <w:spacing w:after="516"/>
              <w:jc w:val="center"/>
              <w:rPr>
                <w:rFonts w:ascii="Arial" w:hAnsi="Arial" w:cs="Arial"/>
                <w:sz w:val="23"/>
                <w:szCs w:val="23"/>
              </w:rPr>
            </w:pPr>
            <w:r>
              <w:rPr>
                <w:rFonts w:ascii="Arial" w:hAnsi="Arial" w:cs="Arial"/>
                <w:sz w:val="23"/>
                <w:szCs w:val="23"/>
              </w:rPr>
              <w:lastRenderedPageBreak/>
              <w:t>Processo 7.4</w:t>
            </w:r>
            <w:r>
              <w:rPr>
                <w:rFonts w:ascii="Arial" w:hAnsi="Arial" w:cs="Arial"/>
                <w:sz w:val="23"/>
                <w:szCs w:val="23"/>
              </w:rPr>
              <w:br/>
            </w:r>
            <w:r>
              <w:rPr>
                <w:rFonts w:ascii="Arial" w:hAnsi="Arial" w:cs="Arial"/>
                <w:sz w:val="23"/>
                <w:szCs w:val="23"/>
              </w:rPr>
              <w:br/>
              <w:t>Controlar os Custos</w:t>
            </w:r>
            <w:r>
              <w:rPr>
                <w:rFonts w:ascii="Arial" w:hAnsi="Arial" w:cs="Arial"/>
                <w:sz w:val="23"/>
                <w:szCs w:val="23"/>
              </w:rPr>
              <w:br/>
            </w:r>
            <w:r>
              <w:rPr>
                <w:rFonts w:ascii="Arial" w:hAnsi="Arial" w:cs="Arial"/>
                <w:sz w:val="23"/>
                <w:szCs w:val="23"/>
              </w:rPr>
              <w:br/>
            </w:r>
            <w:r w:rsidR="00047728" w:rsidRPr="00D36669">
              <w:rPr>
                <w:rFonts w:ascii="Arial" w:hAnsi="Arial" w:cs="Arial"/>
                <w:sz w:val="23"/>
                <w:szCs w:val="23"/>
              </w:rPr>
              <w:t>Previsão</w:t>
            </w:r>
          </w:p>
        </w:tc>
        <w:tc>
          <w:tcPr>
            <w:tcW w:w="11595" w:type="dxa"/>
          </w:tcPr>
          <w:p w:rsidR="00047728" w:rsidRPr="00D36669" w:rsidRDefault="00047728" w:rsidP="003B7891">
            <w:pPr>
              <w:rPr>
                <w:sz w:val="20"/>
              </w:rPr>
            </w:pPr>
          </w:p>
          <w:p w:rsidR="00047728" w:rsidRPr="00D36669" w:rsidRDefault="00047728" w:rsidP="003B7891">
            <w:pPr>
              <w:rPr>
                <w:sz w:val="20"/>
              </w:rPr>
            </w:pPr>
            <w:r w:rsidRPr="00D36669">
              <w:rPr>
                <w:sz w:val="20"/>
              </w:rPr>
              <w:t>Utiliza dados do desempenho do projeto para prever futuro, quando fica claro que Orçamento no Término não será alcançado.</w:t>
            </w:r>
          </w:p>
          <w:p w:rsidR="00047728" w:rsidRPr="00D36669" w:rsidRDefault="00047728" w:rsidP="003B7891">
            <w:pPr>
              <w:rPr>
                <w:sz w:val="20"/>
              </w:rPr>
            </w:pPr>
          </w:p>
          <w:p w:rsidR="00047728" w:rsidRPr="00D36669" w:rsidRDefault="00047728" w:rsidP="003B7891">
            <w:pPr>
              <w:rPr>
                <w:b/>
                <w:sz w:val="20"/>
              </w:rPr>
            </w:pPr>
            <w:r w:rsidRPr="00D36669">
              <w:rPr>
                <w:b/>
                <w:sz w:val="20"/>
              </w:rPr>
              <w:t>Orçamento no Término (ONT):</w:t>
            </w:r>
          </w:p>
          <w:p w:rsidR="00047728" w:rsidRPr="00D36669" w:rsidRDefault="00047728" w:rsidP="003B7891">
            <w:pPr>
              <w:rPr>
                <w:sz w:val="20"/>
              </w:rPr>
            </w:pPr>
            <w:r w:rsidRPr="00D36669">
              <w:rPr>
                <w:sz w:val="20"/>
              </w:rPr>
              <w:t>Valor Planejado Total do Projeto.  Baseado na lista de custos. Soma dos VPs de cada pacote de trabalho ou período do projeto.</w:t>
            </w:r>
          </w:p>
          <w:p w:rsidR="00047728" w:rsidRPr="00D36669" w:rsidRDefault="00047728" w:rsidP="003B7891">
            <w:pPr>
              <w:rPr>
                <w:sz w:val="20"/>
              </w:rPr>
            </w:pPr>
          </w:p>
          <w:p w:rsidR="00047728" w:rsidRPr="00D36669" w:rsidRDefault="00047728" w:rsidP="003B7891">
            <w:pPr>
              <w:rPr>
                <w:b/>
                <w:sz w:val="20"/>
              </w:rPr>
            </w:pPr>
            <w:r w:rsidRPr="00D36669">
              <w:rPr>
                <w:b/>
                <w:sz w:val="20"/>
              </w:rPr>
              <w:t>Estimativa Para Terminar (EPT)</w:t>
            </w:r>
          </w:p>
          <w:p w:rsidR="00047728" w:rsidRPr="00D36669" w:rsidRDefault="00047728" w:rsidP="003B7891">
            <w:pPr>
              <w:rPr>
                <w:sz w:val="20"/>
              </w:rPr>
            </w:pPr>
            <w:r w:rsidRPr="00D36669">
              <w:rPr>
                <w:sz w:val="20"/>
              </w:rPr>
              <w:t>Vai gastar mais quanto para terminar o projeto?</w:t>
            </w:r>
          </w:p>
          <w:p w:rsidR="00047728" w:rsidRPr="00D36669" w:rsidRDefault="00047728" w:rsidP="003B7891">
            <w:pPr>
              <w:rPr>
                <w:sz w:val="20"/>
              </w:rPr>
            </w:pPr>
          </w:p>
          <w:p w:rsidR="00047728" w:rsidRPr="00D36669" w:rsidRDefault="00047728" w:rsidP="00C93441">
            <w:pPr>
              <w:pStyle w:val="PargrafodaLista"/>
              <w:numPr>
                <w:ilvl w:val="0"/>
                <w:numId w:val="18"/>
              </w:numPr>
              <w:rPr>
                <w:sz w:val="20"/>
              </w:rPr>
            </w:pPr>
            <w:r w:rsidRPr="00D36669">
              <w:rPr>
                <w:sz w:val="20"/>
              </w:rPr>
              <w:t>EPT = ENT – CR</w:t>
            </w:r>
          </w:p>
          <w:p w:rsidR="00047728" w:rsidRPr="00D36669" w:rsidRDefault="00047728" w:rsidP="003B7891">
            <w:pPr>
              <w:rPr>
                <w:sz w:val="20"/>
              </w:rPr>
            </w:pPr>
          </w:p>
          <w:p w:rsidR="00047728" w:rsidRPr="00D36669" w:rsidRDefault="00047728" w:rsidP="003B7891">
            <w:pPr>
              <w:rPr>
                <w:b/>
                <w:sz w:val="20"/>
              </w:rPr>
            </w:pPr>
            <w:r w:rsidRPr="00D36669">
              <w:rPr>
                <w:b/>
                <w:sz w:val="20"/>
              </w:rPr>
              <w:t>Estimativa no Término (ENT):</w:t>
            </w:r>
          </w:p>
          <w:p w:rsidR="00047728" w:rsidRPr="00D36669" w:rsidRDefault="00047728" w:rsidP="003B7891">
            <w:pPr>
              <w:rPr>
                <w:sz w:val="20"/>
              </w:rPr>
            </w:pPr>
            <w:r w:rsidRPr="00D36669">
              <w:rPr>
                <w:sz w:val="20"/>
              </w:rPr>
              <w:t>Com base nos custos reais já realizados (CR) e na Estimativa Para Terminar (EPT), qual será o custo total do projeto.</w:t>
            </w:r>
          </w:p>
          <w:p w:rsidR="00047728" w:rsidRPr="00D36669" w:rsidRDefault="00047728" w:rsidP="003B7891">
            <w:pPr>
              <w:rPr>
                <w:sz w:val="20"/>
              </w:rPr>
            </w:pPr>
            <w:r w:rsidRPr="00D36669">
              <w:rPr>
                <w:sz w:val="20"/>
              </w:rPr>
              <w:t>Duas formas de calcular:</w:t>
            </w:r>
          </w:p>
          <w:p w:rsidR="00047728" w:rsidRPr="00D36669" w:rsidRDefault="00047728" w:rsidP="00D711A5">
            <w:pPr>
              <w:rPr>
                <w:sz w:val="20"/>
              </w:rPr>
            </w:pPr>
          </w:p>
          <w:p w:rsidR="00047728" w:rsidRPr="00D36669" w:rsidRDefault="00047728" w:rsidP="00D711A5">
            <w:pPr>
              <w:rPr>
                <w:b/>
                <w:sz w:val="20"/>
              </w:rPr>
            </w:pPr>
            <w:r w:rsidRPr="00D36669">
              <w:rPr>
                <w:b/>
                <w:sz w:val="20"/>
              </w:rPr>
              <w:t>Soma Manual – Bottom Up (ENT Bottom Up):</w:t>
            </w:r>
          </w:p>
          <w:p w:rsidR="00047728" w:rsidRPr="00D36669" w:rsidRDefault="00047728" w:rsidP="00D711A5">
            <w:pPr>
              <w:rPr>
                <w:b/>
                <w:sz w:val="20"/>
              </w:rPr>
            </w:pPr>
          </w:p>
          <w:p w:rsidR="00047728" w:rsidRPr="00D36669" w:rsidRDefault="00047728" w:rsidP="00C93441">
            <w:pPr>
              <w:pStyle w:val="PargrafodaLista"/>
              <w:numPr>
                <w:ilvl w:val="0"/>
                <w:numId w:val="18"/>
              </w:numPr>
              <w:rPr>
                <w:sz w:val="20"/>
              </w:rPr>
            </w:pPr>
            <w:r w:rsidRPr="00D36669">
              <w:rPr>
                <w:sz w:val="20"/>
              </w:rPr>
              <w:t>ENT = CR (Custo Real) + EPT bottom-up (novas estimativas para trabalhos restantes);</w:t>
            </w:r>
          </w:p>
          <w:p w:rsidR="00047728" w:rsidRPr="00D36669" w:rsidRDefault="00047728" w:rsidP="00C93441">
            <w:pPr>
              <w:pStyle w:val="PargrafodaLista"/>
              <w:numPr>
                <w:ilvl w:val="1"/>
                <w:numId w:val="18"/>
              </w:numPr>
              <w:rPr>
                <w:sz w:val="20"/>
              </w:rPr>
            </w:pPr>
            <w:r w:rsidRPr="00D36669">
              <w:rPr>
                <w:sz w:val="20"/>
              </w:rPr>
              <w:t>Aumenta custos pois é necessário refazer as estimativas para trabalhos restantes;</w:t>
            </w:r>
          </w:p>
          <w:p w:rsidR="00047728" w:rsidRPr="00D36669" w:rsidRDefault="00047728" w:rsidP="00C93441">
            <w:pPr>
              <w:pStyle w:val="PargrafodaLista"/>
              <w:numPr>
                <w:ilvl w:val="1"/>
                <w:numId w:val="18"/>
              </w:numPr>
              <w:rPr>
                <w:sz w:val="20"/>
              </w:rPr>
            </w:pPr>
            <w:r w:rsidRPr="00D36669">
              <w:rPr>
                <w:sz w:val="20"/>
              </w:rPr>
              <w:t>É mais confiável;</w:t>
            </w:r>
          </w:p>
          <w:p w:rsidR="00047728" w:rsidRPr="00D36669" w:rsidRDefault="00047728" w:rsidP="003B7891">
            <w:pPr>
              <w:rPr>
                <w:sz w:val="20"/>
              </w:rPr>
            </w:pPr>
          </w:p>
          <w:p w:rsidR="00047728" w:rsidRPr="00D36669" w:rsidRDefault="00047728" w:rsidP="00633BF4">
            <w:pPr>
              <w:rPr>
                <w:b/>
                <w:sz w:val="20"/>
              </w:rPr>
            </w:pPr>
            <w:r w:rsidRPr="00D36669">
              <w:rPr>
                <w:b/>
                <w:sz w:val="20"/>
              </w:rPr>
              <w:t>Fórmulas de cálculos (Três métodos mais comuns – ENTs calculadas):</w:t>
            </w:r>
          </w:p>
          <w:p w:rsidR="00047728" w:rsidRPr="00D36669" w:rsidRDefault="00047728" w:rsidP="00633BF4">
            <w:pPr>
              <w:rPr>
                <w:sz w:val="20"/>
              </w:rPr>
            </w:pPr>
          </w:p>
          <w:p w:rsidR="00047728" w:rsidRPr="00D36669" w:rsidRDefault="00047728" w:rsidP="00633BF4">
            <w:pPr>
              <w:rPr>
                <w:sz w:val="20"/>
              </w:rPr>
            </w:pPr>
            <w:r w:rsidRPr="00D36669">
              <w:rPr>
                <w:sz w:val="20"/>
              </w:rPr>
              <w:t>Previsão da ENT para o trabalho EPT executado no ritmo orçado:</w:t>
            </w:r>
          </w:p>
          <w:p w:rsidR="00047728" w:rsidRPr="00D36669" w:rsidRDefault="00047728" w:rsidP="00C93441">
            <w:pPr>
              <w:pStyle w:val="PargrafodaLista"/>
              <w:numPr>
                <w:ilvl w:val="0"/>
                <w:numId w:val="18"/>
              </w:numPr>
              <w:rPr>
                <w:sz w:val="20"/>
              </w:rPr>
            </w:pPr>
            <w:r w:rsidRPr="00D36669">
              <w:rPr>
                <w:sz w:val="20"/>
              </w:rPr>
              <w:t>ENT = CR + (ONT – VA)</w:t>
            </w:r>
          </w:p>
          <w:p w:rsidR="00047728" w:rsidRPr="00D36669" w:rsidRDefault="00047728" w:rsidP="00C93441">
            <w:pPr>
              <w:pStyle w:val="PargrafodaLista"/>
              <w:numPr>
                <w:ilvl w:val="0"/>
                <w:numId w:val="18"/>
              </w:numPr>
              <w:rPr>
                <w:sz w:val="20"/>
              </w:rPr>
            </w:pPr>
            <w:r w:rsidRPr="00D36669">
              <w:rPr>
                <w:sz w:val="20"/>
              </w:rPr>
              <w:t>ENT = Curto Real + (Orçamento no Término – Valor Agregado)</w:t>
            </w:r>
          </w:p>
          <w:p w:rsidR="00047728" w:rsidRPr="00D36669" w:rsidRDefault="00047728" w:rsidP="00C93441">
            <w:pPr>
              <w:pStyle w:val="PargrafodaLista"/>
              <w:numPr>
                <w:ilvl w:val="1"/>
                <w:numId w:val="18"/>
              </w:numPr>
              <w:rPr>
                <w:sz w:val="20"/>
              </w:rPr>
            </w:pPr>
            <w:r w:rsidRPr="00D36669">
              <w:rPr>
                <w:sz w:val="20"/>
              </w:rPr>
              <w:t>Usamos essa fórmula quando variações até o momento foram atípicas e daqui adiante projeto terá ritmo planejado.</w:t>
            </w:r>
          </w:p>
          <w:p w:rsidR="00047728" w:rsidRPr="00D36669" w:rsidRDefault="00047728" w:rsidP="00633BF4">
            <w:pPr>
              <w:rPr>
                <w:sz w:val="20"/>
              </w:rPr>
            </w:pPr>
          </w:p>
          <w:p w:rsidR="00047728" w:rsidRPr="00D36669" w:rsidRDefault="00047728" w:rsidP="00633BF4">
            <w:pPr>
              <w:rPr>
                <w:b/>
                <w:sz w:val="20"/>
              </w:rPr>
            </w:pPr>
            <w:r w:rsidRPr="00D36669">
              <w:rPr>
                <w:b/>
                <w:sz w:val="20"/>
              </w:rPr>
              <w:t>Previsão da ENT para o trabalho EPT executado ao IDC presente:</w:t>
            </w:r>
          </w:p>
          <w:p w:rsidR="00047728" w:rsidRPr="00D36669" w:rsidRDefault="00047728" w:rsidP="00633BF4">
            <w:pPr>
              <w:rPr>
                <w:sz w:val="20"/>
              </w:rPr>
            </w:pPr>
          </w:p>
          <w:p w:rsidR="00047728" w:rsidRPr="00D36669" w:rsidRDefault="00047728" w:rsidP="00C93441">
            <w:pPr>
              <w:pStyle w:val="PargrafodaLista"/>
              <w:numPr>
                <w:ilvl w:val="0"/>
                <w:numId w:val="20"/>
              </w:numPr>
              <w:rPr>
                <w:sz w:val="20"/>
              </w:rPr>
            </w:pPr>
            <w:r w:rsidRPr="00D36669">
              <w:rPr>
                <w:sz w:val="20"/>
              </w:rPr>
              <w:t>ENT = ONT / IDC</w:t>
            </w:r>
          </w:p>
          <w:p w:rsidR="00047728" w:rsidRPr="00D36669" w:rsidRDefault="00047728" w:rsidP="00C93441">
            <w:pPr>
              <w:pStyle w:val="PargrafodaLista"/>
              <w:numPr>
                <w:ilvl w:val="1"/>
                <w:numId w:val="20"/>
              </w:numPr>
              <w:rPr>
                <w:sz w:val="20"/>
              </w:rPr>
            </w:pPr>
            <w:r w:rsidRPr="00D36669">
              <w:rPr>
                <w:sz w:val="20"/>
              </w:rPr>
              <w:t>ENT = Orçamento no Término / Índice de Desempenho de Custos</w:t>
            </w:r>
          </w:p>
          <w:p w:rsidR="00047728" w:rsidRPr="00D36669" w:rsidRDefault="00047728" w:rsidP="00633BF4">
            <w:pPr>
              <w:rPr>
                <w:sz w:val="20"/>
              </w:rPr>
            </w:pPr>
          </w:p>
          <w:p w:rsidR="00047728" w:rsidRPr="00D36669" w:rsidRDefault="00047728" w:rsidP="00633BF4">
            <w:pPr>
              <w:rPr>
                <w:sz w:val="20"/>
              </w:rPr>
            </w:pPr>
            <w:r w:rsidRPr="00D36669">
              <w:rPr>
                <w:sz w:val="20"/>
              </w:rPr>
              <w:t>Usada quando variações futuras provavelmente seguirão mesmo ritmo das variações atuais.</w:t>
            </w:r>
          </w:p>
          <w:p w:rsidR="00047728" w:rsidRPr="00D36669" w:rsidRDefault="00047728" w:rsidP="00633BF4">
            <w:pPr>
              <w:rPr>
                <w:sz w:val="20"/>
              </w:rPr>
            </w:pPr>
          </w:p>
          <w:p w:rsidR="00047728" w:rsidRPr="00D36669" w:rsidRDefault="00047728" w:rsidP="00633BF4">
            <w:pPr>
              <w:rPr>
                <w:sz w:val="20"/>
              </w:rPr>
            </w:pPr>
            <w:r w:rsidRPr="00D36669">
              <w:rPr>
                <w:sz w:val="20"/>
              </w:rPr>
              <w:lastRenderedPageBreak/>
              <w:t>Fórmula que mais cai no exame.</w:t>
            </w:r>
          </w:p>
          <w:p w:rsidR="00047728" w:rsidRPr="00D36669" w:rsidRDefault="00047728" w:rsidP="00633BF4">
            <w:pPr>
              <w:rPr>
                <w:sz w:val="20"/>
              </w:rPr>
            </w:pPr>
          </w:p>
          <w:p w:rsidR="00047728" w:rsidRPr="00D36669" w:rsidRDefault="00047728" w:rsidP="00633BF4">
            <w:pPr>
              <w:rPr>
                <w:b/>
                <w:sz w:val="20"/>
              </w:rPr>
            </w:pPr>
            <w:r w:rsidRPr="00D36669">
              <w:rPr>
                <w:b/>
                <w:sz w:val="20"/>
              </w:rPr>
              <w:t>Previsão ENT para o trabalho EPT considerando ambos os fatores IDP e IDC</w:t>
            </w:r>
          </w:p>
          <w:p w:rsidR="00047728" w:rsidRPr="00D36669" w:rsidRDefault="00047728" w:rsidP="00633BF4">
            <w:pPr>
              <w:rPr>
                <w:sz w:val="20"/>
              </w:rPr>
            </w:pPr>
          </w:p>
          <w:p w:rsidR="00047728" w:rsidRPr="00D36669" w:rsidRDefault="00047728" w:rsidP="00C93441">
            <w:pPr>
              <w:pStyle w:val="PargrafodaLista"/>
              <w:numPr>
                <w:ilvl w:val="0"/>
                <w:numId w:val="20"/>
              </w:numPr>
              <w:rPr>
                <w:sz w:val="20"/>
                <w:lang w:val="en-US"/>
              </w:rPr>
            </w:pPr>
            <w:r w:rsidRPr="00D36669">
              <w:rPr>
                <w:sz w:val="20"/>
                <w:lang w:val="en-US"/>
              </w:rPr>
              <w:t>ENT = CR + [(ONT – VA) / (IDC X IDP) ]</w:t>
            </w:r>
          </w:p>
          <w:p w:rsidR="00047728" w:rsidRPr="00D36669" w:rsidRDefault="00047728" w:rsidP="00C93441">
            <w:pPr>
              <w:pStyle w:val="PargrafodaLista"/>
              <w:numPr>
                <w:ilvl w:val="1"/>
                <w:numId w:val="20"/>
              </w:numPr>
              <w:rPr>
                <w:sz w:val="20"/>
              </w:rPr>
            </w:pPr>
            <w:r w:rsidRPr="00D36669">
              <w:rPr>
                <w:sz w:val="20"/>
              </w:rPr>
              <w:t>Considera IDP e IDC. Útil quando cronograma é um fator de impacto na estimativa final e também está atrasado.</w:t>
            </w:r>
          </w:p>
          <w:p w:rsidR="00047728" w:rsidRPr="00D36669" w:rsidRDefault="00047728" w:rsidP="00C93441">
            <w:pPr>
              <w:pStyle w:val="PargrafodaLista"/>
              <w:numPr>
                <w:ilvl w:val="1"/>
                <w:numId w:val="20"/>
              </w:numPr>
              <w:rPr>
                <w:sz w:val="20"/>
              </w:rPr>
            </w:pPr>
            <w:r w:rsidRPr="00D36669">
              <w:rPr>
                <w:sz w:val="20"/>
              </w:rPr>
              <w:t>Pode acrescentar pesos ao IDC ou IDP (80/20, 50/50, …)</w:t>
            </w:r>
          </w:p>
          <w:p w:rsidR="00047728" w:rsidRPr="00D36669" w:rsidRDefault="00047728" w:rsidP="00633BF4">
            <w:pPr>
              <w:rPr>
                <w:sz w:val="20"/>
              </w:rPr>
            </w:pPr>
          </w:p>
          <w:p w:rsidR="00047728" w:rsidRPr="00D36669" w:rsidRDefault="00047728" w:rsidP="00633BF4">
            <w:pPr>
              <w:rPr>
                <w:b/>
                <w:sz w:val="20"/>
              </w:rPr>
            </w:pPr>
            <w:r w:rsidRPr="00D36669">
              <w:rPr>
                <w:b/>
                <w:sz w:val="20"/>
              </w:rPr>
              <w:t>VNT = Variação no Término</w:t>
            </w:r>
          </w:p>
          <w:p w:rsidR="00047728" w:rsidRPr="00D36669" w:rsidRDefault="00047728" w:rsidP="00633BF4">
            <w:pPr>
              <w:rPr>
                <w:sz w:val="20"/>
              </w:rPr>
            </w:pPr>
            <w:r w:rsidRPr="00D36669">
              <w:rPr>
                <w:sz w:val="20"/>
              </w:rPr>
              <w:t>Qual a variação entre o primeiro orçamento planejado e o que esta previsto agora ?</w:t>
            </w:r>
          </w:p>
          <w:p w:rsidR="00047728" w:rsidRPr="00D36669" w:rsidRDefault="00047728" w:rsidP="00633BF4">
            <w:pPr>
              <w:rPr>
                <w:sz w:val="20"/>
              </w:rPr>
            </w:pPr>
          </w:p>
          <w:p w:rsidR="00047728" w:rsidRPr="00D36669" w:rsidRDefault="00047728" w:rsidP="00C93441">
            <w:pPr>
              <w:pStyle w:val="PargrafodaLista"/>
              <w:numPr>
                <w:ilvl w:val="0"/>
                <w:numId w:val="18"/>
              </w:numPr>
              <w:rPr>
                <w:b/>
                <w:sz w:val="20"/>
              </w:rPr>
            </w:pPr>
            <w:r w:rsidRPr="00D36669">
              <w:rPr>
                <w:b/>
                <w:sz w:val="20"/>
              </w:rPr>
              <w:t>VNT = ONT – ENT</w:t>
            </w:r>
          </w:p>
          <w:p w:rsidR="00047728" w:rsidRPr="00D36669" w:rsidRDefault="00047728" w:rsidP="00633BF4">
            <w:pPr>
              <w:rPr>
                <w:sz w:val="20"/>
              </w:rPr>
            </w:pPr>
          </w:p>
          <w:p w:rsidR="00047728" w:rsidRPr="00D36669" w:rsidRDefault="00047728" w:rsidP="00C93441">
            <w:pPr>
              <w:pStyle w:val="PargrafodaLista"/>
              <w:numPr>
                <w:ilvl w:val="1"/>
                <w:numId w:val="18"/>
              </w:numPr>
              <w:rPr>
                <w:sz w:val="20"/>
              </w:rPr>
            </w:pPr>
            <w:r w:rsidRPr="00D36669">
              <w:rPr>
                <w:sz w:val="20"/>
              </w:rPr>
              <w:t>VNT &gt; 0: Custo mais baixo que o planejado;</w:t>
            </w:r>
          </w:p>
          <w:p w:rsidR="00047728" w:rsidRPr="00D36669" w:rsidRDefault="00047728" w:rsidP="00C93441">
            <w:pPr>
              <w:pStyle w:val="PargrafodaLista"/>
              <w:numPr>
                <w:ilvl w:val="1"/>
                <w:numId w:val="18"/>
              </w:numPr>
              <w:rPr>
                <w:sz w:val="20"/>
              </w:rPr>
            </w:pPr>
            <w:r w:rsidRPr="00D36669">
              <w:rPr>
                <w:sz w:val="20"/>
              </w:rPr>
              <w:t>VNT &lt; 0: Custo mais alto que o planejado.</w:t>
            </w:r>
          </w:p>
          <w:p w:rsidR="00047728" w:rsidRPr="00D36669" w:rsidRDefault="00047728" w:rsidP="00633BF4">
            <w:pPr>
              <w:rPr>
                <w:sz w:val="20"/>
              </w:rPr>
            </w:pPr>
          </w:p>
          <w:p w:rsidR="00047728" w:rsidRPr="00D36669" w:rsidRDefault="00047728" w:rsidP="00D711A5">
            <w:pPr>
              <w:rPr>
                <w:b/>
                <w:sz w:val="20"/>
              </w:rPr>
            </w:pPr>
            <w:r w:rsidRPr="00D36669">
              <w:rPr>
                <w:b/>
                <w:sz w:val="20"/>
              </w:rPr>
              <w:t>Fórmulas de cálculos (Três métodos mais comuns – ENTs calculadas):</w:t>
            </w:r>
          </w:p>
          <w:p w:rsidR="00047728" w:rsidRPr="00D36669" w:rsidRDefault="00047728" w:rsidP="00D711A5">
            <w:pPr>
              <w:rPr>
                <w:sz w:val="20"/>
              </w:rPr>
            </w:pPr>
          </w:p>
          <w:p w:rsidR="00047728" w:rsidRPr="00D36669" w:rsidRDefault="00047728" w:rsidP="00D711A5">
            <w:pPr>
              <w:rPr>
                <w:sz w:val="20"/>
              </w:rPr>
            </w:pPr>
            <w:r w:rsidRPr="00D36669">
              <w:rPr>
                <w:sz w:val="20"/>
              </w:rPr>
              <w:t>Previsão da ENT para o trabalho EPT executado no ritmo orçado:</w:t>
            </w:r>
          </w:p>
          <w:p w:rsidR="00047728" w:rsidRPr="00D36669" w:rsidRDefault="00047728" w:rsidP="00D711A5">
            <w:pPr>
              <w:rPr>
                <w:sz w:val="20"/>
              </w:rPr>
            </w:pPr>
          </w:p>
          <w:p w:rsidR="00047728" w:rsidRPr="00D36669" w:rsidRDefault="00047728" w:rsidP="00C93441">
            <w:pPr>
              <w:pStyle w:val="PargrafodaLista"/>
              <w:numPr>
                <w:ilvl w:val="0"/>
                <w:numId w:val="18"/>
              </w:numPr>
              <w:rPr>
                <w:sz w:val="20"/>
              </w:rPr>
            </w:pPr>
            <w:r w:rsidRPr="00D36669">
              <w:rPr>
                <w:sz w:val="20"/>
              </w:rPr>
              <w:t>ENT = CR + (ONT – VA)</w:t>
            </w:r>
          </w:p>
          <w:p w:rsidR="00047728" w:rsidRPr="00D36669" w:rsidRDefault="00047728" w:rsidP="00C93441">
            <w:pPr>
              <w:pStyle w:val="PargrafodaLista"/>
              <w:numPr>
                <w:ilvl w:val="0"/>
                <w:numId w:val="18"/>
              </w:numPr>
              <w:rPr>
                <w:sz w:val="20"/>
              </w:rPr>
            </w:pPr>
            <w:r w:rsidRPr="00D36669">
              <w:rPr>
                <w:sz w:val="20"/>
              </w:rPr>
              <w:t>ENT = Curto Real + (Orçamento no Término – Valor Agregado)</w:t>
            </w:r>
          </w:p>
          <w:p w:rsidR="00047728" w:rsidRPr="00D36669" w:rsidRDefault="00047728" w:rsidP="00C93441">
            <w:pPr>
              <w:pStyle w:val="PargrafodaLista"/>
              <w:numPr>
                <w:ilvl w:val="1"/>
                <w:numId w:val="18"/>
              </w:numPr>
              <w:rPr>
                <w:sz w:val="20"/>
              </w:rPr>
            </w:pPr>
            <w:r w:rsidRPr="00D36669">
              <w:rPr>
                <w:sz w:val="20"/>
              </w:rPr>
              <w:t>Usamos essa fórmula quando variações até o momento foram atípicas e daqui adiante projeto terá ritmo planejado.</w:t>
            </w:r>
          </w:p>
          <w:p w:rsidR="00047728" w:rsidRPr="00D36669" w:rsidRDefault="00047728" w:rsidP="00D711A5">
            <w:pPr>
              <w:rPr>
                <w:sz w:val="20"/>
              </w:rPr>
            </w:pPr>
          </w:p>
          <w:p w:rsidR="00047728" w:rsidRPr="00D36669" w:rsidRDefault="00047728" w:rsidP="00D711A5">
            <w:pPr>
              <w:rPr>
                <w:b/>
                <w:sz w:val="20"/>
              </w:rPr>
            </w:pPr>
            <w:r w:rsidRPr="00D36669">
              <w:rPr>
                <w:b/>
                <w:sz w:val="20"/>
              </w:rPr>
              <w:t>Previsão da ENT para o trabalho EPT executado ao IDC presente</w:t>
            </w:r>
          </w:p>
          <w:p w:rsidR="00047728" w:rsidRPr="00D36669" w:rsidRDefault="00047728" w:rsidP="00D711A5">
            <w:pPr>
              <w:rPr>
                <w:b/>
                <w:sz w:val="20"/>
              </w:rPr>
            </w:pPr>
          </w:p>
          <w:p w:rsidR="00047728" w:rsidRPr="00D36669" w:rsidRDefault="00047728" w:rsidP="00C93441">
            <w:pPr>
              <w:pStyle w:val="PargrafodaLista"/>
              <w:numPr>
                <w:ilvl w:val="0"/>
                <w:numId w:val="21"/>
              </w:numPr>
              <w:rPr>
                <w:sz w:val="20"/>
              </w:rPr>
            </w:pPr>
            <w:r w:rsidRPr="00D36669">
              <w:rPr>
                <w:sz w:val="20"/>
              </w:rPr>
              <w:t>ENT = ONT / IDC</w:t>
            </w:r>
          </w:p>
          <w:p w:rsidR="00047728" w:rsidRPr="00D36669" w:rsidRDefault="00047728" w:rsidP="00C93441">
            <w:pPr>
              <w:pStyle w:val="PargrafodaLista"/>
              <w:numPr>
                <w:ilvl w:val="0"/>
                <w:numId w:val="21"/>
              </w:numPr>
              <w:rPr>
                <w:sz w:val="20"/>
              </w:rPr>
            </w:pPr>
            <w:r w:rsidRPr="00D36669">
              <w:rPr>
                <w:sz w:val="20"/>
              </w:rPr>
              <w:t>ENT = Orçamento no Término / Índice de Desempenho de Custos</w:t>
            </w:r>
          </w:p>
          <w:p w:rsidR="00047728" w:rsidRPr="00D36669" w:rsidRDefault="00047728" w:rsidP="00C93441">
            <w:pPr>
              <w:pStyle w:val="PargrafodaLista"/>
              <w:numPr>
                <w:ilvl w:val="1"/>
                <w:numId w:val="21"/>
              </w:numPr>
              <w:rPr>
                <w:sz w:val="20"/>
              </w:rPr>
            </w:pPr>
            <w:r w:rsidRPr="00D36669">
              <w:rPr>
                <w:sz w:val="20"/>
              </w:rPr>
              <w:t>Usada quando variações futuras provavelmente seguirão mesmo ritmo das variações atuais.</w:t>
            </w:r>
          </w:p>
          <w:p w:rsidR="00047728" w:rsidRPr="00D36669" w:rsidRDefault="00047728" w:rsidP="00C93441">
            <w:pPr>
              <w:pStyle w:val="PargrafodaLista"/>
              <w:numPr>
                <w:ilvl w:val="1"/>
                <w:numId w:val="21"/>
              </w:numPr>
              <w:rPr>
                <w:sz w:val="20"/>
              </w:rPr>
            </w:pPr>
            <w:r w:rsidRPr="00D36669">
              <w:rPr>
                <w:sz w:val="20"/>
              </w:rPr>
              <w:t>Fórmula que mais cai no exame.</w:t>
            </w:r>
          </w:p>
          <w:p w:rsidR="00047728" w:rsidRPr="00D36669" w:rsidRDefault="00047728" w:rsidP="00D711A5">
            <w:pPr>
              <w:rPr>
                <w:sz w:val="20"/>
              </w:rPr>
            </w:pPr>
          </w:p>
          <w:p w:rsidR="00047728" w:rsidRPr="00D36669" w:rsidRDefault="00047728" w:rsidP="00D711A5">
            <w:pPr>
              <w:rPr>
                <w:b/>
                <w:sz w:val="20"/>
              </w:rPr>
            </w:pPr>
            <w:r w:rsidRPr="00D36669">
              <w:rPr>
                <w:b/>
                <w:sz w:val="20"/>
              </w:rPr>
              <w:t>Previsão ENT para o trabalho EPT considerando ambos os fatores IDP e IDC:</w:t>
            </w:r>
          </w:p>
          <w:p w:rsidR="00047728" w:rsidRPr="00D36669" w:rsidRDefault="00047728" w:rsidP="00D711A5">
            <w:pPr>
              <w:rPr>
                <w:sz w:val="20"/>
              </w:rPr>
            </w:pPr>
          </w:p>
          <w:p w:rsidR="00047728" w:rsidRPr="00D36669" w:rsidRDefault="00047728" w:rsidP="00C93441">
            <w:pPr>
              <w:pStyle w:val="PargrafodaLista"/>
              <w:numPr>
                <w:ilvl w:val="0"/>
                <w:numId w:val="22"/>
              </w:numPr>
              <w:rPr>
                <w:sz w:val="20"/>
                <w:lang w:val="en-US"/>
              </w:rPr>
            </w:pPr>
            <w:r w:rsidRPr="00D36669">
              <w:rPr>
                <w:sz w:val="20"/>
                <w:lang w:val="en-US"/>
              </w:rPr>
              <w:t>ENT = CR + [(ONT – VA) / (IDC X IDP) ]</w:t>
            </w:r>
          </w:p>
          <w:p w:rsidR="00047728" w:rsidRPr="00D36669" w:rsidRDefault="00047728" w:rsidP="00C93441">
            <w:pPr>
              <w:pStyle w:val="PargrafodaLista"/>
              <w:numPr>
                <w:ilvl w:val="1"/>
                <w:numId w:val="22"/>
              </w:numPr>
              <w:rPr>
                <w:sz w:val="20"/>
              </w:rPr>
            </w:pPr>
            <w:r w:rsidRPr="00D36669">
              <w:rPr>
                <w:sz w:val="20"/>
              </w:rPr>
              <w:t>Considera IDP e IDC. Útil quando cronograma é um fator de impacto na estimativa final e também está atrasado.</w:t>
            </w:r>
          </w:p>
          <w:p w:rsidR="00047728" w:rsidRPr="00D36669" w:rsidRDefault="00047728" w:rsidP="00C93441">
            <w:pPr>
              <w:pStyle w:val="PargrafodaLista"/>
              <w:numPr>
                <w:ilvl w:val="1"/>
                <w:numId w:val="22"/>
              </w:numPr>
              <w:rPr>
                <w:sz w:val="20"/>
              </w:rPr>
            </w:pPr>
            <w:r w:rsidRPr="00D36669">
              <w:rPr>
                <w:sz w:val="20"/>
              </w:rPr>
              <w:lastRenderedPageBreak/>
              <w:t>Pode acrescentar pesos ao IDC ou IDP (80/20, 50/50, …)</w:t>
            </w:r>
          </w:p>
          <w:p w:rsidR="00047728" w:rsidRPr="00D36669" w:rsidRDefault="00047728" w:rsidP="00D711A5">
            <w:pPr>
              <w:pStyle w:val="PargrafodaLista"/>
              <w:ind w:left="1440"/>
              <w:rPr>
                <w:sz w:val="20"/>
              </w:rPr>
            </w:pPr>
          </w:p>
          <w:p w:rsidR="00047728" w:rsidRPr="00D36669" w:rsidRDefault="00047728" w:rsidP="00D711A5">
            <w:pPr>
              <w:rPr>
                <w:b/>
                <w:sz w:val="20"/>
              </w:rPr>
            </w:pPr>
            <w:r w:rsidRPr="00D36669">
              <w:rPr>
                <w:b/>
                <w:sz w:val="20"/>
              </w:rPr>
              <w:t>VNT = Variação no Término:</w:t>
            </w:r>
          </w:p>
          <w:p w:rsidR="00047728" w:rsidRPr="00D36669" w:rsidRDefault="00047728" w:rsidP="00D711A5">
            <w:pPr>
              <w:rPr>
                <w:b/>
                <w:sz w:val="20"/>
              </w:rPr>
            </w:pPr>
          </w:p>
          <w:p w:rsidR="00047728" w:rsidRPr="00D36669" w:rsidRDefault="00047728" w:rsidP="00D711A5">
            <w:pPr>
              <w:rPr>
                <w:sz w:val="20"/>
              </w:rPr>
            </w:pPr>
            <w:r w:rsidRPr="00D36669">
              <w:rPr>
                <w:sz w:val="20"/>
              </w:rPr>
              <w:t>Qual a variação entre o primeiro orçamento planejado e o que esta previsto agora ?</w:t>
            </w:r>
          </w:p>
          <w:p w:rsidR="00047728" w:rsidRPr="00D36669" w:rsidRDefault="00047728" w:rsidP="00C93441">
            <w:pPr>
              <w:pStyle w:val="PargrafodaLista"/>
              <w:numPr>
                <w:ilvl w:val="0"/>
                <w:numId w:val="22"/>
              </w:numPr>
              <w:rPr>
                <w:sz w:val="20"/>
                <w:lang w:val="en-US"/>
              </w:rPr>
            </w:pPr>
            <w:r w:rsidRPr="00D36669">
              <w:rPr>
                <w:sz w:val="20"/>
                <w:lang w:val="en-US"/>
              </w:rPr>
              <w:t>VNT = ONT – ENT</w:t>
            </w:r>
          </w:p>
          <w:p w:rsidR="00047728" w:rsidRPr="00D36669" w:rsidRDefault="00047728" w:rsidP="00C93441">
            <w:pPr>
              <w:pStyle w:val="PargrafodaLista"/>
              <w:numPr>
                <w:ilvl w:val="1"/>
                <w:numId w:val="22"/>
              </w:numPr>
              <w:rPr>
                <w:sz w:val="20"/>
              </w:rPr>
            </w:pPr>
            <w:r w:rsidRPr="00D36669">
              <w:rPr>
                <w:sz w:val="20"/>
              </w:rPr>
              <w:t>VNT &gt; 0: Custo mais baixo que o planejado;</w:t>
            </w:r>
          </w:p>
          <w:p w:rsidR="00047728" w:rsidRPr="00D36669" w:rsidRDefault="00047728" w:rsidP="00C93441">
            <w:pPr>
              <w:pStyle w:val="PargrafodaLista"/>
              <w:numPr>
                <w:ilvl w:val="1"/>
                <w:numId w:val="22"/>
              </w:numPr>
              <w:rPr>
                <w:sz w:val="20"/>
              </w:rPr>
            </w:pPr>
            <w:r w:rsidRPr="00D36669">
              <w:rPr>
                <w:sz w:val="20"/>
              </w:rPr>
              <w:t>VNT &lt; 0: Custo mais alto que o planejado.</w:t>
            </w:r>
          </w:p>
        </w:tc>
      </w:tr>
      <w:tr w:rsidR="00047728" w:rsidTr="00047728">
        <w:trPr>
          <w:trHeight w:val="1807"/>
        </w:trPr>
        <w:tc>
          <w:tcPr>
            <w:tcW w:w="3114" w:type="dxa"/>
            <w:vAlign w:val="center"/>
          </w:tcPr>
          <w:p w:rsidR="00047728" w:rsidRPr="009947B0" w:rsidRDefault="00FE04C8" w:rsidP="00FE04C8">
            <w:pPr>
              <w:spacing w:after="516"/>
              <w:jc w:val="center"/>
              <w:rPr>
                <w:rFonts w:ascii="Arial" w:hAnsi="Arial" w:cs="Arial"/>
                <w:sz w:val="23"/>
                <w:szCs w:val="23"/>
              </w:rPr>
            </w:pPr>
            <w:r>
              <w:rPr>
                <w:rFonts w:ascii="Arial" w:hAnsi="Arial" w:cs="Arial"/>
                <w:color w:val="474747"/>
                <w:sz w:val="23"/>
                <w:szCs w:val="23"/>
              </w:rPr>
              <w:lastRenderedPageBreak/>
              <w:br/>
            </w:r>
            <w:r w:rsidRPr="009947B0">
              <w:rPr>
                <w:rFonts w:ascii="Arial" w:hAnsi="Arial" w:cs="Arial"/>
                <w:sz w:val="23"/>
                <w:szCs w:val="23"/>
              </w:rPr>
              <w:t>Processo 7.4</w:t>
            </w:r>
            <w:r w:rsidRPr="009947B0">
              <w:rPr>
                <w:rFonts w:ascii="Arial" w:hAnsi="Arial" w:cs="Arial"/>
                <w:sz w:val="23"/>
                <w:szCs w:val="23"/>
              </w:rPr>
              <w:br/>
            </w:r>
            <w:r w:rsidRPr="009947B0">
              <w:rPr>
                <w:rFonts w:ascii="Arial" w:hAnsi="Arial" w:cs="Arial"/>
                <w:sz w:val="23"/>
                <w:szCs w:val="23"/>
              </w:rPr>
              <w:br/>
              <w:t>Controlar os Custos</w:t>
            </w:r>
            <w:r w:rsidRPr="009947B0">
              <w:rPr>
                <w:rFonts w:ascii="Arial" w:hAnsi="Arial" w:cs="Arial"/>
                <w:sz w:val="23"/>
                <w:szCs w:val="23"/>
              </w:rPr>
              <w:br/>
            </w:r>
            <w:r w:rsidRPr="009947B0">
              <w:rPr>
                <w:rFonts w:ascii="Arial" w:hAnsi="Arial" w:cs="Arial"/>
                <w:sz w:val="23"/>
                <w:szCs w:val="23"/>
              </w:rPr>
              <w:br/>
            </w:r>
            <w:r w:rsidR="00047728" w:rsidRPr="009947B0">
              <w:rPr>
                <w:rFonts w:ascii="Arial" w:hAnsi="Arial" w:cs="Arial"/>
                <w:sz w:val="23"/>
                <w:szCs w:val="23"/>
              </w:rPr>
              <w:t>Índice de desempenho para término (IDPT)</w:t>
            </w:r>
          </w:p>
        </w:tc>
        <w:tc>
          <w:tcPr>
            <w:tcW w:w="11595" w:type="dxa"/>
          </w:tcPr>
          <w:p w:rsidR="00047728" w:rsidRPr="00FE04C8" w:rsidRDefault="00047728" w:rsidP="003B7891">
            <w:pPr>
              <w:rPr>
                <w:sz w:val="20"/>
              </w:rPr>
            </w:pPr>
          </w:p>
          <w:p w:rsidR="00047728" w:rsidRPr="00FE04C8" w:rsidRDefault="00047728" w:rsidP="003B7891">
            <w:pPr>
              <w:rPr>
                <w:sz w:val="20"/>
              </w:rPr>
            </w:pPr>
            <w:r w:rsidRPr="00FE04C8">
              <w:rPr>
                <w:sz w:val="20"/>
              </w:rPr>
              <w:t>Índice de desempenho de custos (IDC) que será necessário manter para alcançar o ONT ou ENT.</w:t>
            </w:r>
          </w:p>
          <w:p w:rsidR="00047728" w:rsidRPr="00FE04C8" w:rsidRDefault="00047728" w:rsidP="003B7891">
            <w:pPr>
              <w:rPr>
                <w:sz w:val="20"/>
              </w:rPr>
            </w:pPr>
            <w:r w:rsidRPr="00FE04C8">
              <w:rPr>
                <w:sz w:val="20"/>
              </w:rPr>
              <w:t>Equivale ao Trabalho restante (ONT – VA) dividido pelos recursos financeiros restantes (ONT – CR ou ENT – CR).</w:t>
            </w:r>
          </w:p>
          <w:p w:rsidR="00047728" w:rsidRPr="00FE04C8" w:rsidRDefault="00047728" w:rsidP="003B7891">
            <w:pPr>
              <w:rPr>
                <w:sz w:val="20"/>
              </w:rPr>
            </w:pPr>
          </w:p>
          <w:p w:rsidR="00047728" w:rsidRPr="00FE04C8" w:rsidRDefault="00047728" w:rsidP="00C93441">
            <w:pPr>
              <w:pStyle w:val="PargrafodaLista"/>
              <w:numPr>
                <w:ilvl w:val="0"/>
                <w:numId w:val="18"/>
              </w:numPr>
              <w:rPr>
                <w:sz w:val="20"/>
              </w:rPr>
            </w:pPr>
            <w:r w:rsidRPr="00FE04C8">
              <w:rPr>
                <w:sz w:val="20"/>
              </w:rPr>
              <w:t>IDPT para alcançar ONT = (ONT – VA) / (ONT – CR)</w:t>
            </w:r>
          </w:p>
          <w:p w:rsidR="00047728" w:rsidRPr="00FE04C8" w:rsidRDefault="00047728" w:rsidP="00C93441">
            <w:pPr>
              <w:pStyle w:val="PargrafodaLista"/>
              <w:numPr>
                <w:ilvl w:val="0"/>
                <w:numId w:val="18"/>
              </w:numPr>
              <w:rPr>
                <w:sz w:val="20"/>
              </w:rPr>
            </w:pPr>
            <w:r w:rsidRPr="00FE04C8">
              <w:rPr>
                <w:sz w:val="20"/>
              </w:rPr>
              <w:t>IDPT para alcançar ENT = (ONT – VA) / (ENT – CR)</w:t>
            </w:r>
          </w:p>
        </w:tc>
      </w:tr>
    </w:tbl>
    <w:p w:rsidR="003B7891" w:rsidRDefault="003B7891" w:rsidP="003B7891">
      <w:pPr>
        <w:spacing w:after="0" w:line="240" w:lineRule="auto"/>
      </w:pPr>
    </w:p>
    <w:p w:rsidR="003B7891" w:rsidRDefault="003B7891"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D711A5" w:rsidRDefault="00D711A5"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1" w:name="_Toc488869257"/>
      <w:r>
        <w:rPr>
          <w:rFonts w:ascii="Century Gothic" w:eastAsia="Times New Roman" w:hAnsi="Century Gothic" w:cs="Times New Roman"/>
          <w:b/>
          <w:bCs/>
          <w:color w:val="000080"/>
          <w:sz w:val="32"/>
          <w:szCs w:val="36"/>
          <w:lang w:eastAsia="pt-BR"/>
        </w:rPr>
        <w:lastRenderedPageBreak/>
        <w:t>Gerenciamento da Qualidade do Projeto</w:t>
      </w:r>
      <w:bookmarkEnd w:id="11"/>
    </w:p>
    <w:p w:rsidR="00D711A5" w:rsidRDefault="00D711A5"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D711A5" w:rsidTr="00D711A5">
        <w:tc>
          <w:tcPr>
            <w:tcW w:w="3114" w:type="dxa"/>
            <w:vAlign w:val="center"/>
          </w:tcPr>
          <w:p w:rsidR="00D711A5" w:rsidRPr="00FE04C8" w:rsidRDefault="00D711A5" w:rsidP="00D711A5">
            <w:pPr>
              <w:spacing w:after="516"/>
              <w:jc w:val="center"/>
              <w:rPr>
                <w:rFonts w:ascii="Arial" w:hAnsi="Arial" w:cs="Arial"/>
                <w:sz w:val="23"/>
                <w:szCs w:val="23"/>
              </w:rPr>
            </w:pPr>
            <w:r w:rsidRPr="00FE04C8">
              <w:rPr>
                <w:rFonts w:ascii="Arial" w:hAnsi="Arial" w:cs="Arial"/>
                <w:sz w:val="23"/>
                <w:szCs w:val="23"/>
              </w:rPr>
              <w:t>Gurus da Qualidade</w:t>
            </w:r>
          </w:p>
          <w:p w:rsidR="00D711A5" w:rsidRDefault="00D711A5" w:rsidP="00D711A5"/>
        </w:tc>
        <w:tc>
          <w:tcPr>
            <w:tcW w:w="11595" w:type="dxa"/>
          </w:tcPr>
          <w:p w:rsidR="00D711A5" w:rsidRPr="00FE04C8" w:rsidRDefault="00D711A5" w:rsidP="00D711A5">
            <w:pPr>
              <w:rPr>
                <w:sz w:val="20"/>
              </w:rPr>
            </w:pPr>
          </w:p>
          <w:p w:rsidR="00D711A5" w:rsidRPr="00FE04C8" w:rsidRDefault="00D711A5" w:rsidP="00D711A5">
            <w:pPr>
              <w:rPr>
                <w:b/>
                <w:sz w:val="20"/>
              </w:rPr>
            </w:pPr>
            <w:r w:rsidRPr="00FE04C8">
              <w:rPr>
                <w:b/>
                <w:sz w:val="20"/>
              </w:rPr>
              <w:t>Josep</w:t>
            </w:r>
            <w:r w:rsidR="00FE04C8" w:rsidRPr="00FE04C8">
              <w:rPr>
                <w:b/>
                <w:sz w:val="20"/>
              </w:rPr>
              <w:t>h Juran (importante memorizar)</w:t>
            </w:r>
          </w:p>
          <w:p w:rsidR="00FE04C8" w:rsidRPr="00FE04C8" w:rsidRDefault="00FE04C8" w:rsidP="00D711A5">
            <w:pPr>
              <w:rPr>
                <w:b/>
                <w:sz w:val="20"/>
              </w:rPr>
            </w:pPr>
          </w:p>
          <w:p w:rsidR="00D711A5" w:rsidRPr="00FE04C8" w:rsidRDefault="00D711A5" w:rsidP="00C93441">
            <w:pPr>
              <w:pStyle w:val="PargrafodaLista"/>
              <w:numPr>
                <w:ilvl w:val="0"/>
                <w:numId w:val="25"/>
              </w:numPr>
              <w:rPr>
                <w:sz w:val="20"/>
              </w:rPr>
            </w:pPr>
            <w:r w:rsidRPr="00FE04C8">
              <w:rPr>
                <w:sz w:val="20"/>
              </w:rPr>
              <w:t>Trilogia da qualidade – qualidade precisa ser planejada, controlada e melhorada. Princípio 80/20: 20% é responsável por 80% dos resultados. Produto deve estar apto para uso.</w:t>
            </w:r>
          </w:p>
          <w:p w:rsidR="00D711A5" w:rsidRPr="00FE04C8" w:rsidRDefault="00D711A5" w:rsidP="00D711A5">
            <w:pPr>
              <w:rPr>
                <w:sz w:val="20"/>
              </w:rPr>
            </w:pPr>
          </w:p>
          <w:p w:rsidR="00FE04C8" w:rsidRPr="00FE04C8" w:rsidRDefault="00FE04C8" w:rsidP="00D711A5">
            <w:pPr>
              <w:rPr>
                <w:b/>
                <w:sz w:val="20"/>
              </w:rPr>
            </w:pPr>
            <w:r w:rsidRPr="00FE04C8">
              <w:rPr>
                <w:b/>
                <w:sz w:val="20"/>
              </w:rPr>
              <w:t>Deming (importante memorizar)</w:t>
            </w:r>
          </w:p>
          <w:p w:rsidR="00D711A5" w:rsidRPr="00FE04C8" w:rsidRDefault="00D711A5" w:rsidP="00C93441">
            <w:pPr>
              <w:pStyle w:val="PargrafodaLista"/>
              <w:numPr>
                <w:ilvl w:val="0"/>
                <w:numId w:val="24"/>
              </w:numPr>
              <w:rPr>
                <w:sz w:val="20"/>
              </w:rPr>
            </w:pPr>
            <w:r w:rsidRPr="00FE04C8">
              <w:rPr>
                <w:sz w:val="20"/>
              </w:rPr>
              <w:t>Gestores são responsáveis por 85% dos problemas de qualidade. 14 pontos da qualidade, cinco doenças mortais da qualidade. Deming popularizou o Ciclo PDCA, mas PDCA foi desenvolvido por Walter Shewart.</w:t>
            </w:r>
          </w:p>
          <w:p w:rsidR="00D711A5" w:rsidRPr="00FE04C8" w:rsidRDefault="00D711A5" w:rsidP="00D711A5">
            <w:pPr>
              <w:rPr>
                <w:sz w:val="20"/>
              </w:rPr>
            </w:pPr>
          </w:p>
          <w:p w:rsidR="00FE04C8" w:rsidRPr="00FE04C8" w:rsidRDefault="00D711A5" w:rsidP="00D711A5">
            <w:pPr>
              <w:rPr>
                <w:b/>
                <w:sz w:val="20"/>
              </w:rPr>
            </w:pPr>
            <w:r w:rsidRPr="00FE04C8">
              <w:rPr>
                <w:b/>
                <w:sz w:val="20"/>
              </w:rPr>
              <w:t>Cro</w:t>
            </w:r>
            <w:r w:rsidR="00FE04C8" w:rsidRPr="00FE04C8">
              <w:rPr>
                <w:b/>
                <w:sz w:val="20"/>
              </w:rPr>
              <w:t>sby (importante memorizar)</w:t>
            </w:r>
          </w:p>
          <w:p w:rsidR="00D711A5" w:rsidRPr="00FE04C8" w:rsidRDefault="00D711A5" w:rsidP="00C93441">
            <w:pPr>
              <w:pStyle w:val="PargrafodaLista"/>
              <w:numPr>
                <w:ilvl w:val="0"/>
                <w:numId w:val="23"/>
              </w:numPr>
              <w:rPr>
                <w:sz w:val="20"/>
              </w:rPr>
            </w:pPr>
            <w:r w:rsidRPr="00FE04C8">
              <w:rPr>
                <w:sz w:val="20"/>
              </w:rPr>
              <w:t>Baseia-se na prevenção. Ideia de erros invitáveis é falsa (defende o zero defeitos). Quatro absolutos da qualidade.</w:t>
            </w:r>
          </w:p>
          <w:p w:rsidR="00D711A5" w:rsidRPr="00FE04C8" w:rsidRDefault="00D711A5" w:rsidP="00D711A5">
            <w:pPr>
              <w:rPr>
                <w:sz w:val="20"/>
              </w:rPr>
            </w:pPr>
          </w:p>
          <w:p w:rsidR="00FE04C8" w:rsidRPr="00FE04C8" w:rsidRDefault="00D711A5" w:rsidP="00D711A5">
            <w:pPr>
              <w:rPr>
                <w:b/>
                <w:sz w:val="20"/>
              </w:rPr>
            </w:pPr>
            <w:r w:rsidRPr="00FE04C8">
              <w:rPr>
                <w:b/>
                <w:sz w:val="20"/>
              </w:rPr>
              <w:t>Kerzner</w:t>
            </w:r>
          </w:p>
          <w:p w:rsidR="00D711A5" w:rsidRPr="00FE04C8" w:rsidRDefault="00D711A5" w:rsidP="00C93441">
            <w:pPr>
              <w:pStyle w:val="PargrafodaLista"/>
              <w:numPr>
                <w:ilvl w:val="0"/>
                <w:numId w:val="23"/>
              </w:numPr>
              <w:rPr>
                <w:sz w:val="20"/>
              </w:rPr>
            </w:pPr>
            <w:r w:rsidRPr="00FE04C8">
              <w:rPr>
                <w:sz w:val="20"/>
              </w:rPr>
              <w:t>Definiu sete estratégias da qualidade total.</w:t>
            </w:r>
          </w:p>
          <w:p w:rsidR="00D711A5" w:rsidRPr="00FE04C8" w:rsidRDefault="00D711A5" w:rsidP="00D711A5">
            <w:pPr>
              <w:rPr>
                <w:sz w:val="20"/>
              </w:rPr>
            </w:pPr>
          </w:p>
          <w:p w:rsidR="00FE04C8" w:rsidRPr="00FE04C8" w:rsidRDefault="00D711A5" w:rsidP="00D711A5">
            <w:pPr>
              <w:rPr>
                <w:b/>
                <w:sz w:val="20"/>
              </w:rPr>
            </w:pPr>
            <w:r w:rsidRPr="00FE04C8">
              <w:rPr>
                <w:b/>
                <w:sz w:val="20"/>
              </w:rPr>
              <w:t>Shewhart</w:t>
            </w:r>
          </w:p>
          <w:p w:rsidR="00D711A5" w:rsidRPr="00FE04C8" w:rsidRDefault="00D711A5" w:rsidP="00C93441">
            <w:pPr>
              <w:pStyle w:val="PargrafodaLista"/>
              <w:numPr>
                <w:ilvl w:val="0"/>
                <w:numId w:val="23"/>
              </w:numPr>
              <w:rPr>
                <w:sz w:val="20"/>
              </w:rPr>
            </w:pPr>
            <w:r w:rsidRPr="00FE04C8">
              <w:rPr>
                <w:sz w:val="20"/>
              </w:rPr>
              <w:t>Controle estatístico do processo, criador do PDCA.</w:t>
            </w:r>
          </w:p>
          <w:p w:rsidR="00D711A5" w:rsidRPr="00FE04C8" w:rsidRDefault="00D711A5" w:rsidP="00D711A5">
            <w:pPr>
              <w:rPr>
                <w:sz w:val="20"/>
              </w:rPr>
            </w:pPr>
          </w:p>
          <w:p w:rsidR="00D711A5" w:rsidRPr="00FF3332" w:rsidRDefault="00FF3332" w:rsidP="00D711A5">
            <w:pPr>
              <w:rPr>
                <w:b/>
                <w:sz w:val="20"/>
              </w:rPr>
            </w:pPr>
            <w:r>
              <w:rPr>
                <w:b/>
                <w:sz w:val="20"/>
              </w:rPr>
              <w:t>Ishikawa</w:t>
            </w:r>
          </w:p>
          <w:p w:rsidR="00D711A5" w:rsidRPr="00FE04C8" w:rsidRDefault="00D711A5" w:rsidP="00C93441">
            <w:pPr>
              <w:pStyle w:val="PargrafodaLista"/>
              <w:numPr>
                <w:ilvl w:val="0"/>
                <w:numId w:val="23"/>
              </w:numPr>
              <w:rPr>
                <w:sz w:val="20"/>
              </w:rPr>
            </w:pPr>
            <w:r w:rsidRPr="00FE04C8">
              <w:rPr>
                <w:sz w:val="20"/>
              </w:rPr>
              <w:t>7 ferramentas da qualidade.</w:t>
            </w:r>
          </w:p>
          <w:p w:rsidR="00D711A5" w:rsidRPr="00FE04C8" w:rsidRDefault="00D711A5" w:rsidP="00D711A5">
            <w:pPr>
              <w:rPr>
                <w:sz w:val="20"/>
              </w:rPr>
            </w:pPr>
          </w:p>
          <w:p w:rsidR="00FE04C8" w:rsidRPr="00FE04C8" w:rsidRDefault="00D711A5" w:rsidP="00D711A5">
            <w:pPr>
              <w:rPr>
                <w:b/>
                <w:sz w:val="20"/>
              </w:rPr>
            </w:pPr>
            <w:r w:rsidRPr="00FE04C8">
              <w:rPr>
                <w:b/>
                <w:sz w:val="20"/>
              </w:rPr>
              <w:t>Tagushi</w:t>
            </w:r>
          </w:p>
          <w:p w:rsidR="00D711A5" w:rsidRPr="00FE04C8" w:rsidRDefault="00D711A5" w:rsidP="00C93441">
            <w:pPr>
              <w:pStyle w:val="PargrafodaLista"/>
              <w:numPr>
                <w:ilvl w:val="0"/>
                <w:numId w:val="23"/>
              </w:numPr>
              <w:rPr>
                <w:sz w:val="20"/>
              </w:rPr>
            </w:pPr>
            <w:r w:rsidRPr="00FE04C8">
              <w:rPr>
                <w:sz w:val="20"/>
              </w:rPr>
              <w:t>Projeto de Experimentos ou DOE (Design of Experiments).</w:t>
            </w:r>
          </w:p>
          <w:p w:rsidR="00D711A5" w:rsidRPr="00FE04C8" w:rsidRDefault="00D711A5" w:rsidP="00D711A5">
            <w:pPr>
              <w:rPr>
                <w:sz w:val="20"/>
              </w:rPr>
            </w:pPr>
          </w:p>
          <w:p w:rsidR="00FE04C8" w:rsidRPr="00FE04C8" w:rsidRDefault="00D711A5" w:rsidP="00D711A5">
            <w:pPr>
              <w:rPr>
                <w:b/>
                <w:sz w:val="20"/>
              </w:rPr>
            </w:pPr>
            <w:r w:rsidRPr="00FE04C8">
              <w:rPr>
                <w:b/>
                <w:sz w:val="20"/>
              </w:rPr>
              <w:t>Shingo</w:t>
            </w:r>
          </w:p>
          <w:p w:rsidR="00D711A5" w:rsidRPr="00FE04C8" w:rsidRDefault="00D711A5" w:rsidP="00C93441">
            <w:pPr>
              <w:pStyle w:val="PargrafodaLista"/>
              <w:numPr>
                <w:ilvl w:val="0"/>
                <w:numId w:val="23"/>
              </w:numPr>
              <w:rPr>
                <w:sz w:val="20"/>
              </w:rPr>
            </w:pPr>
            <w:r w:rsidRPr="00FE04C8">
              <w:rPr>
                <w:sz w:val="20"/>
              </w:rPr>
              <w:t>Poka-yoke ou à prova de erros.</w:t>
            </w:r>
          </w:p>
          <w:p w:rsidR="00FE04C8" w:rsidRDefault="00FE04C8" w:rsidP="00FE04C8">
            <w:pPr>
              <w:ind w:left="360"/>
              <w:rPr>
                <w:sz w:val="20"/>
              </w:rPr>
            </w:pPr>
          </w:p>
          <w:p w:rsidR="00FF3332" w:rsidRDefault="00FF3332" w:rsidP="00FE04C8">
            <w:pPr>
              <w:ind w:left="360"/>
              <w:rPr>
                <w:sz w:val="20"/>
              </w:rPr>
            </w:pPr>
          </w:p>
          <w:p w:rsidR="00FF3332" w:rsidRDefault="00FF3332" w:rsidP="00FE04C8">
            <w:pPr>
              <w:ind w:left="360"/>
              <w:rPr>
                <w:sz w:val="20"/>
              </w:rPr>
            </w:pPr>
          </w:p>
          <w:p w:rsidR="00FF3332" w:rsidRDefault="00FF3332" w:rsidP="00FE04C8">
            <w:pPr>
              <w:ind w:left="360"/>
              <w:rPr>
                <w:sz w:val="20"/>
              </w:rPr>
            </w:pPr>
          </w:p>
          <w:p w:rsidR="00FF3332" w:rsidRPr="00FE04C8" w:rsidRDefault="00FF3332" w:rsidP="00FE04C8">
            <w:pPr>
              <w:ind w:left="360"/>
              <w:rPr>
                <w:sz w:val="20"/>
              </w:rPr>
            </w:pPr>
          </w:p>
        </w:tc>
      </w:tr>
      <w:tr w:rsidR="00D711A5" w:rsidTr="00D711A5">
        <w:tc>
          <w:tcPr>
            <w:tcW w:w="3114" w:type="dxa"/>
            <w:vAlign w:val="center"/>
          </w:tcPr>
          <w:p w:rsidR="00D711A5" w:rsidRPr="00FE04C8" w:rsidRDefault="00FE04C8" w:rsidP="00FE04C8">
            <w:pPr>
              <w:spacing w:after="516"/>
              <w:jc w:val="center"/>
              <w:rPr>
                <w:rFonts w:ascii="Arial" w:hAnsi="Arial" w:cs="Arial"/>
                <w:sz w:val="23"/>
                <w:szCs w:val="23"/>
              </w:rPr>
            </w:pPr>
            <w:r w:rsidRPr="00FE04C8">
              <w:rPr>
                <w:rFonts w:ascii="Arial" w:hAnsi="Arial" w:cs="Arial"/>
                <w:sz w:val="23"/>
                <w:szCs w:val="23"/>
              </w:rPr>
              <w:lastRenderedPageBreak/>
              <w:t>Processo 8.1</w:t>
            </w:r>
            <w:r w:rsidRPr="00FE04C8">
              <w:rPr>
                <w:rFonts w:ascii="Arial" w:hAnsi="Arial" w:cs="Arial"/>
                <w:sz w:val="23"/>
                <w:szCs w:val="23"/>
              </w:rPr>
              <w:br/>
            </w:r>
            <w:r w:rsidRPr="00FE04C8">
              <w:rPr>
                <w:rFonts w:ascii="Arial" w:hAnsi="Arial" w:cs="Arial"/>
                <w:sz w:val="23"/>
                <w:szCs w:val="23"/>
              </w:rPr>
              <w:br/>
            </w:r>
            <w:r w:rsidR="00D711A5" w:rsidRPr="00FE04C8">
              <w:rPr>
                <w:rFonts w:ascii="Arial" w:hAnsi="Arial" w:cs="Arial"/>
                <w:sz w:val="23"/>
                <w:szCs w:val="23"/>
              </w:rPr>
              <w:t>Planej</w:t>
            </w:r>
            <w:r w:rsidRPr="00FE04C8">
              <w:rPr>
                <w:rFonts w:ascii="Arial" w:hAnsi="Arial" w:cs="Arial"/>
                <w:sz w:val="23"/>
                <w:szCs w:val="23"/>
              </w:rPr>
              <w:t>ar o Gerenciamento da Qualidade</w:t>
            </w:r>
            <w:r w:rsidRPr="00FE04C8">
              <w:rPr>
                <w:rFonts w:ascii="Arial" w:hAnsi="Arial" w:cs="Arial"/>
                <w:sz w:val="23"/>
                <w:szCs w:val="23"/>
              </w:rPr>
              <w:br/>
            </w:r>
            <w:r w:rsidRPr="00FE04C8">
              <w:rPr>
                <w:rFonts w:ascii="Arial" w:hAnsi="Arial" w:cs="Arial"/>
                <w:sz w:val="23"/>
                <w:szCs w:val="23"/>
              </w:rPr>
              <w:br/>
            </w:r>
            <w:r w:rsidR="00D711A5" w:rsidRPr="00FE04C8">
              <w:rPr>
                <w:rFonts w:ascii="Arial" w:hAnsi="Arial" w:cs="Arial"/>
                <w:sz w:val="23"/>
                <w:szCs w:val="23"/>
              </w:rPr>
              <w:t>Sete ferramentas básicas de qualidade</w:t>
            </w:r>
          </w:p>
        </w:tc>
        <w:tc>
          <w:tcPr>
            <w:tcW w:w="11595" w:type="dxa"/>
          </w:tcPr>
          <w:p w:rsidR="00D711A5" w:rsidRPr="00FE04C8" w:rsidRDefault="00D711A5" w:rsidP="003B7891">
            <w:pPr>
              <w:rPr>
                <w:sz w:val="20"/>
              </w:rPr>
            </w:pPr>
          </w:p>
          <w:p w:rsidR="00D711A5" w:rsidRPr="00FE04C8" w:rsidRDefault="00D711A5" w:rsidP="003B7891">
            <w:pPr>
              <w:rPr>
                <w:b/>
                <w:sz w:val="20"/>
              </w:rPr>
            </w:pPr>
            <w:r w:rsidRPr="00FE04C8">
              <w:rPr>
                <w:b/>
                <w:sz w:val="20"/>
              </w:rPr>
              <w:t>Diagramas de causa e efeito (diagrama de Ishkawa ou espinha de peixe):</w:t>
            </w:r>
          </w:p>
          <w:p w:rsidR="00D711A5" w:rsidRPr="009836C4" w:rsidRDefault="00D711A5" w:rsidP="003B7891">
            <w:pPr>
              <w:rPr>
                <w:sz w:val="16"/>
              </w:rPr>
            </w:pPr>
          </w:p>
          <w:p w:rsidR="00D711A5" w:rsidRPr="009947B0" w:rsidRDefault="00D711A5" w:rsidP="009947B0">
            <w:pPr>
              <w:pStyle w:val="PargrafodaLista"/>
              <w:numPr>
                <w:ilvl w:val="0"/>
                <w:numId w:val="23"/>
              </w:numPr>
              <w:rPr>
                <w:sz w:val="20"/>
              </w:rPr>
            </w:pPr>
            <w:r w:rsidRPr="009947B0">
              <w:rPr>
                <w:sz w:val="20"/>
              </w:rPr>
              <w:t>Estrutura hierarquicamente as causas de um problema/efeito.</w:t>
            </w:r>
          </w:p>
          <w:p w:rsidR="00D711A5" w:rsidRPr="009947B0" w:rsidRDefault="00D711A5" w:rsidP="009947B0">
            <w:pPr>
              <w:pStyle w:val="PargrafodaLista"/>
              <w:numPr>
                <w:ilvl w:val="0"/>
                <w:numId w:val="23"/>
              </w:numPr>
              <w:rPr>
                <w:sz w:val="20"/>
              </w:rPr>
            </w:pPr>
            <w:r w:rsidRPr="009947B0">
              <w:rPr>
                <w:sz w:val="20"/>
              </w:rPr>
              <w:t>Cabeça do peixe: problema/efeito/consequência.</w:t>
            </w:r>
          </w:p>
          <w:p w:rsidR="00D711A5" w:rsidRPr="009947B0" w:rsidRDefault="00D711A5" w:rsidP="009947B0">
            <w:pPr>
              <w:pStyle w:val="PargrafodaLista"/>
              <w:numPr>
                <w:ilvl w:val="0"/>
                <w:numId w:val="23"/>
              </w:numPr>
              <w:rPr>
                <w:sz w:val="20"/>
              </w:rPr>
            </w:pPr>
            <w:r w:rsidRPr="009947B0">
              <w:rPr>
                <w:sz w:val="20"/>
              </w:rPr>
              <w:t>Da espinha principal derivam outras espinhas com tipos possíveis d</w:t>
            </w:r>
            <w:r w:rsidR="004D7BC8" w:rsidRPr="009947B0">
              <w:rPr>
                <w:sz w:val="20"/>
              </w:rPr>
              <w:t>e causa/raiz.</w:t>
            </w:r>
          </w:p>
          <w:p w:rsidR="00D711A5" w:rsidRDefault="00D711A5" w:rsidP="003B7891">
            <w:pPr>
              <w:pStyle w:val="PargrafodaLista"/>
              <w:numPr>
                <w:ilvl w:val="0"/>
                <w:numId w:val="23"/>
              </w:numPr>
              <w:rPr>
                <w:sz w:val="20"/>
              </w:rPr>
            </w:pPr>
            <w:r w:rsidRPr="009947B0">
              <w:rPr>
                <w:sz w:val="20"/>
              </w:rPr>
              <w:t>6Ms: Problemas estão relacionados a causas de:</w:t>
            </w:r>
          </w:p>
          <w:p w:rsidR="009947B0" w:rsidRPr="009947B0" w:rsidRDefault="009947B0" w:rsidP="009947B0">
            <w:pPr>
              <w:pStyle w:val="PargrafodaLista"/>
              <w:rPr>
                <w:sz w:val="20"/>
              </w:rPr>
            </w:pPr>
          </w:p>
          <w:p w:rsidR="00D711A5" w:rsidRPr="009947B0" w:rsidRDefault="00D711A5" w:rsidP="004E0FFE">
            <w:pPr>
              <w:pStyle w:val="PargrafodaLista"/>
              <w:numPr>
                <w:ilvl w:val="1"/>
                <w:numId w:val="23"/>
              </w:numPr>
              <w:rPr>
                <w:sz w:val="20"/>
              </w:rPr>
            </w:pPr>
            <w:r w:rsidRPr="009947B0">
              <w:rPr>
                <w:sz w:val="20"/>
              </w:rPr>
              <w:t>Método</w:t>
            </w:r>
            <w:r w:rsidR="009947B0" w:rsidRPr="009947B0">
              <w:rPr>
                <w:sz w:val="20"/>
              </w:rPr>
              <w:t xml:space="preserve">, Mão de obra, Medição, Meio ambiente, Matéria prima, </w:t>
            </w:r>
            <w:r w:rsidRPr="009947B0">
              <w:rPr>
                <w:sz w:val="20"/>
              </w:rPr>
              <w:t>Máquinas.</w:t>
            </w:r>
          </w:p>
          <w:p w:rsidR="00D711A5" w:rsidRPr="00FE04C8" w:rsidRDefault="00D711A5" w:rsidP="003B7891">
            <w:pPr>
              <w:rPr>
                <w:sz w:val="20"/>
              </w:rPr>
            </w:pPr>
          </w:p>
          <w:p w:rsidR="00D711A5" w:rsidRPr="009947B0" w:rsidRDefault="00D711A5" w:rsidP="003B7891">
            <w:pPr>
              <w:rPr>
                <w:b/>
                <w:sz w:val="20"/>
              </w:rPr>
            </w:pPr>
            <w:r w:rsidRPr="00FE04C8">
              <w:rPr>
                <w:b/>
                <w:sz w:val="20"/>
              </w:rPr>
              <w:t>Fluxogramas</w:t>
            </w:r>
          </w:p>
          <w:p w:rsidR="00D711A5" w:rsidRPr="00FE04C8" w:rsidRDefault="00D711A5" w:rsidP="00C93441">
            <w:pPr>
              <w:pStyle w:val="PargrafodaLista"/>
              <w:numPr>
                <w:ilvl w:val="0"/>
                <w:numId w:val="26"/>
              </w:numPr>
              <w:rPr>
                <w:sz w:val="20"/>
              </w:rPr>
            </w:pPr>
            <w:r w:rsidRPr="00FE04C8">
              <w:rPr>
                <w:sz w:val="20"/>
              </w:rPr>
              <w:t>Também chamados de mapas de processos. Exibem: atividades, pontos de decisão, loops, caminhos paralelos, ordem de processamento, entradas, saídas, ...  Úteis para analisar deficiência no processo atual ou comunicar o processo para a equipe.</w:t>
            </w:r>
          </w:p>
          <w:p w:rsidR="00D711A5" w:rsidRPr="00FE04C8" w:rsidRDefault="00D711A5" w:rsidP="003B7891">
            <w:pPr>
              <w:rPr>
                <w:sz w:val="20"/>
              </w:rPr>
            </w:pPr>
          </w:p>
          <w:p w:rsidR="00D711A5" w:rsidRPr="009947B0" w:rsidRDefault="00D711A5" w:rsidP="003B7891">
            <w:pPr>
              <w:rPr>
                <w:b/>
                <w:sz w:val="20"/>
              </w:rPr>
            </w:pPr>
            <w:r w:rsidRPr="00FE04C8">
              <w:rPr>
                <w:b/>
                <w:sz w:val="20"/>
              </w:rPr>
              <w:t>Folhas de verificação:</w:t>
            </w:r>
          </w:p>
          <w:p w:rsidR="00D711A5" w:rsidRPr="00FE04C8" w:rsidRDefault="00D711A5" w:rsidP="00C93441">
            <w:pPr>
              <w:pStyle w:val="PargrafodaLista"/>
              <w:numPr>
                <w:ilvl w:val="0"/>
                <w:numId w:val="26"/>
              </w:numPr>
              <w:rPr>
                <w:sz w:val="20"/>
              </w:rPr>
            </w:pPr>
            <w:r w:rsidRPr="00FE04C8">
              <w:rPr>
                <w:sz w:val="20"/>
              </w:rPr>
              <w:t>Também chamadas de folhas de resultados. São listas de verificação para coletas de dados. Frequentemente exibidas através de Diagrama de Pareto. Podem documentar frequência de defeitos. Podem ser elaboradas em tabelas com duas colunas:</w:t>
            </w:r>
          </w:p>
          <w:p w:rsidR="00D711A5" w:rsidRPr="00FE04C8" w:rsidRDefault="00D711A5" w:rsidP="003B7891">
            <w:pPr>
              <w:rPr>
                <w:sz w:val="20"/>
              </w:rPr>
            </w:pPr>
          </w:p>
          <w:p w:rsidR="00D711A5" w:rsidRPr="00FE04C8" w:rsidRDefault="004D7BC8" w:rsidP="003B7891">
            <w:pPr>
              <w:rPr>
                <w:b/>
                <w:sz w:val="20"/>
              </w:rPr>
            </w:pPr>
            <w:r w:rsidRPr="00FE04C8">
              <w:rPr>
                <w:b/>
                <w:sz w:val="20"/>
              </w:rPr>
              <w:t>Tipo de defeito</w:t>
            </w:r>
          </w:p>
          <w:p w:rsidR="00D711A5" w:rsidRDefault="00D711A5" w:rsidP="003B7891">
            <w:pPr>
              <w:pStyle w:val="PargrafodaLista"/>
              <w:numPr>
                <w:ilvl w:val="0"/>
                <w:numId w:val="26"/>
              </w:numPr>
              <w:rPr>
                <w:sz w:val="20"/>
              </w:rPr>
            </w:pPr>
            <w:r w:rsidRPr="00FE04C8">
              <w:rPr>
                <w:sz w:val="20"/>
              </w:rPr>
              <w:t>Quantidade de ocorrências.</w:t>
            </w:r>
          </w:p>
          <w:p w:rsidR="009947B0" w:rsidRDefault="009947B0" w:rsidP="009947B0">
            <w:pPr>
              <w:pStyle w:val="PargrafodaLista"/>
              <w:rPr>
                <w:sz w:val="20"/>
              </w:rPr>
            </w:pPr>
          </w:p>
          <w:p w:rsidR="009947B0" w:rsidRPr="009947B0" w:rsidRDefault="009947B0" w:rsidP="009947B0">
            <w:pPr>
              <w:rPr>
                <w:b/>
                <w:sz w:val="20"/>
              </w:rPr>
            </w:pPr>
            <w:r w:rsidRPr="00FE04C8">
              <w:rPr>
                <w:b/>
                <w:sz w:val="20"/>
              </w:rPr>
              <w:t>Diagrama de Pareto</w:t>
            </w:r>
          </w:p>
          <w:p w:rsidR="009947B0" w:rsidRPr="009947B0" w:rsidRDefault="009947B0" w:rsidP="009947B0">
            <w:pPr>
              <w:pStyle w:val="PargrafodaLista"/>
              <w:numPr>
                <w:ilvl w:val="0"/>
                <w:numId w:val="26"/>
              </w:numPr>
              <w:rPr>
                <w:sz w:val="20"/>
              </w:rPr>
            </w:pPr>
            <w:r w:rsidRPr="00FE04C8">
              <w:rPr>
                <w:sz w:val="20"/>
              </w:rPr>
              <w:t>A partir de folhas de verificação, constrói gráfico de barras ordenando frequência das ocorrências. Mostra também a curva de porcentagens acumuladas. Facilita a priorização.  Diagrama de Pareto é um exemplo de histograma.</w:t>
            </w:r>
          </w:p>
          <w:p w:rsidR="009947B0" w:rsidRPr="00FE04C8" w:rsidRDefault="009947B0" w:rsidP="009947B0">
            <w:pPr>
              <w:rPr>
                <w:sz w:val="20"/>
              </w:rPr>
            </w:pPr>
          </w:p>
          <w:p w:rsidR="009947B0" w:rsidRPr="009947B0" w:rsidRDefault="009947B0" w:rsidP="009947B0">
            <w:pPr>
              <w:rPr>
                <w:b/>
                <w:sz w:val="20"/>
              </w:rPr>
            </w:pPr>
            <w:r w:rsidRPr="00FE04C8">
              <w:rPr>
                <w:b/>
                <w:sz w:val="20"/>
              </w:rPr>
              <w:t>Histogramas</w:t>
            </w:r>
          </w:p>
          <w:p w:rsidR="009947B0" w:rsidRPr="00FE04C8" w:rsidRDefault="009947B0" w:rsidP="009947B0">
            <w:pPr>
              <w:pStyle w:val="PargrafodaLista"/>
              <w:numPr>
                <w:ilvl w:val="0"/>
                <w:numId w:val="26"/>
              </w:numPr>
              <w:rPr>
                <w:sz w:val="20"/>
              </w:rPr>
            </w:pPr>
            <w:r w:rsidRPr="00FE04C8">
              <w:rPr>
                <w:sz w:val="20"/>
              </w:rPr>
              <w:t>Organiza ocorrências em gráfico de barras, exibindo uma tendência central e grau de dispersão. Não ordena pelo de maior ocorrência. Não mostra porcentagem acumulada.</w:t>
            </w:r>
          </w:p>
          <w:p w:rsidR="009947B0" w:rsidRPr="00FE04C8" w:rsidRDefault="009947B0" w:rsidP="009947B0">
            <w:pPr>
              <w:rPr>
                <w:sz w:val="20"/>
              </w:rPr>
            </w:pPr>
          </w:p>
          <w:p w:rsidR="009947B0" w:rsidRPr="009947B0" w:rsidRDefault="009947B0" w:rsidP="009947B0">
            <w:pPr>
              <w:rPr>
                <w:b/>
                <w:sz w:val="20"/>
              </w:rPr>
            </w:pPr>
            <w:r w:rsidRPr="00FE04C8">
              <w:rPr>
                <w:b/>
                <w:sz w:val="20"/>
              </w:rPr>
              <w:t>Gráficos de controle</w:t>
            </w:r>
          </w:p>
          <w:p w:rsidR="009947B0" w:rsidRPr="00FE04C8" w:rsidRDefault="009947B0" w:rsidP="009947B0">
            <w:pPr>
              <w:pStyle w:val="PargrafodaLista"/>
              <w:numPr>
                <w:ilvl w:val="0"/>
                <w:numId w:val="26"/>
              </w:numPr>
              <w:rPr>
                <w:sz w:val="20"/>
              </w:rPr>
            </w:pPr>
            <w:r w:rsidRPr="00FE04C8">
              <w:rPr>
                <w:sz w:val="20"/>
              </w:rPr>
              <w:t>Utilizados para determinar se processo é estável ou tem desempenho previsível. Limites de especificação superior e inferior vêm dos requisitos. Limites de controle superior e inferior são derivados através de cálculos estatísticos a partir dos limites de especificação.  Exemplo de gráfico de controle: quantidade de erros detectados por hora do dia.</w:t>
            </w:r>
          </w:p>
          <w:p w:rsidR="009947B0" w:rsidRPr="00FE04C8" w:rsidRDefault="009947B0" w:rsidP="009947B0">
            <w:pPr>
              <w:rPr>
                <w:sz w:val="20"/>
              </w:rPr>
            </w:pPr>
          </w:p>
          <w:p w:rsidR="009947B0" w:rsidRPr="009947B0" w:rsidRDefault="009947B0" w:rsidP="009947B0">
            <w:pPr>
              <w:rPr>
                <w:sz w:val="20"/>
              </w:rPr>
            </w:pPr>
          </w:p>
        </w:tc>
      </w:tr>
      <w:tr w:rsidR="00D711A5" w:rsidTr="00FF3332">
        <w:tc>
          <w:tcPr>
            <w:tcW w:w="3114" w:type="dxa"/>
            <w:vAlign w:val="center"/>
          </w:tcPr>
          <w:p w:rsidR="00D711A5" w:rsidRPr="00FE04C8" w:rsidRDefault="00FE04C8" w:rsidP="00FF3332">
            <w:pPr>
              <w:spacing w:after="516"/>
              <w:jc w:val="center"/>
              <w:rPr>
                <w:rFonts w:ascii="Arial" w:hAnsi="Arial" w:cs="Arial"/>
                <w:sz w:val="23"/>
                <w:szCs w:val="23"/>
              </w:rPr>
            </w:pPr>
            <w:r>
              <w:rPr>
                <w:rFonts w:ascii="Arial" w:hAnsi="Arial" w:cs="Arial"/>
                <w:sz w:val="23"/>
                <w:szCs w:val="23"/>
              </w:rPr>
              <w:lastRenderedPageBreak/>
              <w:t>Processo 8.1</w:t>
            </w:r>
            <w:r>
              <w:rPr>
                <w:rFonts w:ascii="Arial" w:hAnsi="Arial" w:cs="Arial"/>
                <w:sz w:val="23"/>
                <w:szCs w:val="23"/>
              </w:rPr>
              <w:br/>
            </w:r>
            <w:r>
              <w:rPr>
                <w:rFonts w:ascii="Arial" w:hAnsi="Arial" w:cs="Arial"/>
                <w:sz w:val="23"/>
                <w:szCs w:val="23"/>
              </w:rPr>
              <w:br/>
            </w:r>
            <w:r w:rsidR="00D711A5" w:rsidRPr="00FE04C8">
              <w:rPr>
                <w:rFonts w:ascii="Arial" w:hAnsi="Arial" w:cs="Arial"/>
                <w:sz w:val="23"/>
                <w:szCs w:val="23"/>
              </w:rPr>
              <w:t xml:space="preserve">Planejar o </w:t>
            </w:r>
            <w:r w:rsidR="004D7BC8" w:rsidRPr="00FE04C8">
              <w:rPr>
                <w:rFonts w:ascii="Arial" w:hAnsi="Arial" w:cs="Arial"/>
                <w:sz w:val="23"/>
                <w:szCs w:val="23"/>
              </w:rPr>
              <w:t>G</w:t>
            </w:r>
            <w:r w:rsidR="00D711A5" w:rsidRPr="00FE04C8">
              <w:rPr>
                <w:rFonts w:ascii="Arial" w:hAnsi="Arial" w:cs="Arial"/>
                <w:sz w:val="23"/>
                <w:szCs w:val="23"/>
              </w:rPr>
              <w:t xml:space="preserve">erenciamento da </w:t>
            </w:r>
            <w:r w:rsidR="004D7BC8" w:rsidRPr="00FE04C8">
              <w:rPr>
                <w:rFonts w:ascii="Arial" w:hAnsi="Arial" w:cs="Arial"/>
                <w:sz w:val="23"/>
                <w:szCs w:val="23"/>
              </w:rPr>
              <w:t>Q</w:t>
            </w:r>
            <w:r w:rsidR="00D711A5" w:rsidRPr="00FE04C8">
              <w:rPr>
                <w:rFonts w:ascii="Arial" w:hAnsi="Arial" w:cs="Arial"/>
                <w:sz w:val="23"/>
                <w:szCs w:val="23"/>
              </w:rPr>
              <w:t>ualidade</w:t>
            </w:r>
            <w:r>
              <w:rPr>
                <w:rFonts w:ascii="Arial" w:hAnsi="Arial" w:cs="Arial"/>
                <w:sz w:val="23"/>
                <w:szCs w:val="23"/>
              </w:rPr>
              <w:br/>
            </w:r>
            <w:r>
              <w:rPr>
                <w:rFonts w:ascii="Arial" w:hAnsi="Arial" w:cs="Arial"/>
                <w:sz w:val="23"/>
                <w:szCs w:val="23"/>
              </w:rPr>
              <w:br/>
            </w:r>
            <w:r w:rsidR="004D7BC8" w:rsidRPr="00FE04C8">
              <w:rPr>
                <w:rFonts w:ascii="Arial" w:hAnsi="Arial" w:cs="Arial"/>
                <w:sz w:val="23"/>
                <w:szCs w:val="23"/>
              </w:rPr>
              <w:t>7 F</w:t>
            </w:r>
            <w:r w:rsidR="00D711A5" w:rsidRPr="00FE04C8">
              <w:rPr>
                <w:rFonts w:ascii="Arial" w:hAnsi="Arial" w:cs="Arial"/>
                <w:sz w:val="23"/>
                <w:szCs w:val="23"/>
              </w:rPr>
              <w:t xml:space="preserve">erramentas </w:t>
            </w:r>
            <w:r w:rsidR="004D7BC8" w:rsidRPr="00FE04C8">
              <w:rPr>
                <w:rFonts w:ascii="Arial" w:hAnsi="Arial" w:cs="Arial"/>
                <w:sz w:val="23"/>
                <w:szCs w:val="23"/>
              </w:rPr>
              <w:t>B</w:t>
            </w:r>
            <w:r w:rsidR="00D711A5" w:rsidRPr="00FE04C8">
              <w:rPr>
                <w:rFonts w:ascii="Arial" w:hAnsi="Arial" w:cs="Arial"/>
                <w:sz w:val="23"/>
                <w:szCs w:val="23"/>
              </w:rPr>
              <w:t xml:space="preserve">ásicas de </w:t>
            </w:r>
            <w:r w:rsidR="004D7BC8" w:rsidRPr="00FE04C8">
              <w:rPr>
                <w:rFonts w:ascii="Arial" w:hAnsi="Arial" w:cs="Arial"/>
                <w:sz w:val="23"/>
                <w:szCs w:val="23"/>
              </w:rPr>
              <w:t>Q</w:t>
            </w:r>
            <w:r w:rsidR="00D711A5" w:rsidRPr="00FE04C8">
              <w:rPr>
                <w:rFonts w:ascii="Arial" w:hAnsi="Arial" w:cs="Arial"/>
                <w:sz w:val="23"/>
                <w:szCs w:val="23"/>
              </w:rPr>
              <w:t>ualidade</w:t>
            </w:r>
          </w:p>
        </w:tc>
        <w:tc>
          <w:tcPr>
            <w:tcW w:w="11595" w:type="dxa"/>
          </w:tcPr>
          <w:p w:rsidR="004D7BC8" w:rsidRDefault="004D7BC8" w:rsidP="003B7891"/>
          <w:p w:rsidR="00D711A5" w:rsidRPr="00FE04C8" w:rsidRDefault="00D711A5" w:rsidP="003B7891">
            <w:pPr>
              <w:rPr>
                <w:b/>
                <w:sz w:val="20"/>
              </w:rPr>
            </w:pPr>
            <w:r w:rsidRPr="00FE04C8">
              <w:rPr>
                <w:b/>
                <w:sz w:val="20"/>
              </w:rPr>
              <w:t>Indicativos de processo fora de controle:</w:t>
            </w:r>
          </w:p>
          <w:p w:rsidR="00D711A5" w:rsidRPr="00FE04C8" w:rsidRDefault="00D711A5" w:rsidP="003B7891">
            <w:pPr>
              <w:rPr>
                <w:sz w:val="20"/>
              </w:rPr>
            </w:pPr>
          </w:p>
          <w:p w:rsidR="00D711A5" w:rsidRPr="00FE04C8" w:rsidRDefault="00D711A5" w:rsidP="003B7891">
            <w:pPr>
              <w:rPr>
                <w:sz w:val="20"/>
              </w:rPr>
            </w:pPr>
            <w:r w:rsidRPr="00FE04C8">
              <w:rPr>
                <w:sz w:val="20"/>
              </w:rPr>
              <w:t>Quando há uma ocorrência acima do limite de controle superior ou abaixo do limite de controle inferior;</w:t>
            </w:r>
          </w:p>
          <w:p w:rsidR="00D711A5" w:rsidRPr="00FE04C8" w:rsidRDefault="00D711A5" w:rsidP="00C93441">
            <w:pPr>
              <w:pStyle w:val="PargrafodaLista"/>
              <w:numPr>
                <w:ilvl w:val="0"/>
                <w:numId w:val="26"/>
              </w:numPr>
              <w:rPr>
                <w:sz w:val="20"/>
              </w:rPr>
            </w:pPr>
            <w:r w:rsidRPr="00FE04C8">
              <w:rPr>
                <w:sz w:val="20"/>
              </w:rPr>
              <w:t>Regra dos sete: quando há sete ocorrências consecutivas acima ou abaixo da média (mesmo dentro dos limites de controle superior e inferior).</w:t>
            </w:r>
          </w:p>
          <w:p w:rsidR="004D7BC8" w:rsidRPr="00FE04C8" w:rsidRDefault="004D7BC8" w:rsidP="004D7BC8">
            <w:pPr>
              <w:pStyle w:val="PargrafodaLista"/>
              <w:rPr>
                <w:sz w:val="20"/>
              </w:rPr>
            </w:pPr>
          </w:p>
          <w:p w:rsidR="00D711A5" w:rsidRPr="00FE04C8" w:rsidRDefault="00D711A5" w:rsidP="003B7891">
            <w:pPr>
              <w:rPr>
                <w:b/>
                <w:sz w:val="20"/>
              </w:rPr>
            </w:pPr>
            <w:r w:rsidRPr="00FE04C8">
              <w:rPr>
                <w:b/>
                <w:sz w:val="20"/>
              </w:rPr>
              <w:t>D</w:t>
            </w:r>
            <w:r w:rsidR="004D7BC8" w:rsidRPr="00FE04C8">
              <w:rPr>
                <w:b/>
                <w:sz w:val="20"/>
              </w:rPr>
              <w:t>iagramas de dispersão</w:t>
            </w:r>
          </w:p>
          <w:p w:rsidR="004D7BC8" w:rsidRPr="00FE04C8" w:rsidRDefault="004D7BC8" w:rsidP="003B7891">
            <w:pPr>
              <w:rPr>
                <w:sz w:val="20"/>
              </w:rPr>
            </w:pPr>
          </w:p>
          <w:p w:rsidR="00D711A5" w:rsidRPr="00FE04C8" w:rsidRDefault="00D711A5" w:rsidP="00C93441">
            <w:pPr>
              <w:pStyle w:val="PargrafodaLista"/>
              <w:numPr>
                <w:ilvl w:val="0"/>
                <w:numId w:val="26"/>
              </w:numPr>
              <w:rPr>
                <w:sz w:val="20"/>
              </w:rPr>
            </w:pPr>
            <w:r w:rsidRPr="00FE04C8">
              <w:rPr>
                <w:sz w:val="20"/>
              </w:rPr>
              <w:t>Chamados de gráficos de correlação. Cruza duas variáveis em eixos x e y e busca correlações. Ex: Quantidade de defeitos no eixo X por temperatura no eixo Y.</w:t>
            </w:r>
          </w:p>
          <w:p w:rsidR="004D7BC8" w:rsidRDefault="004D7BC8" w:rsidP="003B7891"/>
        </w:tc>
      </w:tr>
    </w:tbl>
    <w:p w:rsidR="003B7891" w:rsidRDefault="003B7891" w:rsidP="003B7891">
      <w:pPr>
        <w:spacing w:after="0" w:line="240" w:lineRule="auto"/>
      </w:pPr>
    </w:p>
    <w:p w:rsidR="003B7891" w:rsidRDefault="003B7891" w:rsidP="003B7891">
      <w:pPr>
        <w:spacing w:after="0" w:line="240" w:lineRule="auto"/>
      </w:pPr>
    </w:p>
    <w:p w:rsidR="009836C4" w:rsidRDefault="009836C4"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9947B0" w:rsidRDefault="009947B0" w:rsidP="003B7891">
      <w:pPr>
        <w:spacing w:after="0" w:line="240" w:lineRule="auto"/>
      </w:pPr>
    </w:p>
    <w:p w:rsidR="00FF3332" w:rsidRDefault="00FF3332" w:rsidP="003B7891">
      <w:pPr>
        <w:spacing w:after="0" w:line="240" w:lineRule="auto"/>
      </w:pPr>
    </w:p>
    <w:p w:rsidR="00FF3332" w:rsidRDefault="00FF3332" w:rsidP="003B7891">
      <w:pPr>
        <w:spacing w:after="0" w:line="240" w:lineRule="auto"/>
      </w:pPr>
    </w:p>
    <w:p w:rsidR="009836C4" w:rsidRDefault="009836C4"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2" w:name="_Toc488869258"/>
      <w:r>
        <w:rPr>
          <w:rFonts w:ascii="Century Gothic" w:eastAsia="Times New Roman" w:hAnsi="Century Gothic" w:cs="Times New Roman"/>
          <w:b/>
          <w:bCs/>
          <w:color w:val="000080"/>
          <w:sz w:val="32"/>
          <w:szCs w:val="36"/>
          <w:lang w:eastAsia="pt-BR"/>
        </w:rPr>
        <w:lastRenderedPageBreak/>
        <w:t>Gerenciamento dos Recursos Humanos do Projeto</w:t>
      </w:r>
      <w:bookmarkEnd w:id="12"/>
    </w:p>
    <w:p w:rsidR="003B7891" w:rsidRDefault="003B7891"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4D7BC8" w:rsidTr="004D7BC8">
        <w:tc>
          <w:tcPr>
            <w:tcW w:w="3114" w:type="dxa"/>
            <w:vAlign w:val="center"/>
          </w:tcPr>
          <w:p w:rsidR="004D7BC8" w:rsidRPr="009836C4" w:rsidRDefault="004D7BC8" w:rsidP="004D7BC8">
            <w:pPr>
              <w:spacing w:after="516"/>
              <w:jc w:val="center"/>
              <w:rPr>
                <w:rFonts w:ascii="Arial" w:hAnsi="Arial" w:cs="Arial"/>
                <w:sz w:val="23"/>
                <w:szCs w:val="23"/>
              </w:rPr>
            </w:pPr>
            <w:r w:rsidRPr="009836C4">
              <w:rPr>
                <w:rFonts w:ascii="Arial" w:hAnsi="Arial" w:cs="Arial"/>
                <w:sz w:val="23"/>
                <w:szCs w:val="23"/>
              </w:rPr>
              <w:t>Teorias Motivacionais</w:t>
            </w:r>
          </w:p>
        </w:tc>
        <w:tc>
          <w:tcPr>
            <w:tcW w:w="11595" w:type="dxa"/>
          </w:tcPr>
          <w:p w:rsidR="004D7BC8" w:rsidRPr="009836C4" w:rsidRDefault="004D7BC8" w:rsidP="003B7891">
            <w:pPr>
              <w:rPr>
                <w:sz w:val="20"/>
              </w:rPr>
            </w:pPr>
          </w:p>
          <w:p w:rsidR="004D7BC8" w:rsidRPr="009836C4" w:rsidRDefault="004D7BC8" w:rsidP="003B7891">
            <w:pPr>
              <w:rPr>
                <w:b/>
                <w:sz w:val="20"/>
              </w:rPr>
            </w:pPr>
            <w:r w:rsidRPr="009836C4">
              <w:rPr>
                <w:b/>
                <w:sz w:val="20"/>
              </w:rPr>
              <w:t>Tipos de poder do gerente de projetos</w:t>
            </w:r>
          </w:p>
          <w:p w:rsidR="004D7BC8" w:rsidRPr="009836C4" w:rsidRDefault="004D7BC8" w:rsidP="003B7891">
            <w:pPr>
              <w:rPr>
                <w:sz w:val="20"/>
              </w:rPr>
            </w:pPr>
          </w:p>
          <w:p w:rsidR="004D7BC8" w:rsidRPr="009836C4" w:rsidRDefault="004D7BC8" w:rsidP="00C93441">
            <w:pPr>
              <w:pStyle w:val="PargrafodaLista"/>
              <w:numPr>
                <w:ilvl w:val="0"/>
                <w:numId w:val="26"/>
              </w:numPr>
              <w:rPr>
                <w:sz w:val="20"/>
              </w:rPr>
            </w:pPr>
            <w:r w:rsidRPr="009836C4">
              <w:rPr>
                <w:sz w:val="20"/>
              </w:rPr>
              <w:t>Formal (legítimo) – Baseado na posição – Ruim;</w:t>
            </w:r>
          </w:p>
          <w:p w:rsidR="004D7BC8" w:rsidRPr="009836C4" w:rsidRDefault="004D7BC8" w:rsidP="00C93441">
            <w:pPr>
              <w:pStyle w:val="PargrafodaLista"/>
              <w:numPr>
                <w:ilvl w:val="0"/>
                <w:numId w:val="26"/>
              </w:numPr>
              <w:rPr>
                <w:sz w:val="20"/>
              </w:rPr>
            </w:pPr>
            <w:r w:rsidRPr="009836C4">
              <w:rPr>
                <w:sz w:val="20"/>
              </w:rPr>
              <w:t>Recompensatório – Consequências positivas que gerente pode oferecer – Melhor;</w:t>
            </w:r>
          </w:p>
          <w:p w:rsidR="004D7BC8" w:rsidRPr="009836C4" w:rsidRDefault="004D7BC8" w:rsidP="00C93441">
            <w:pPr>
              <w:pStyle w:val="PargrafodaLista"/>
              <w:numPr>
                <w:ilvl w:val="0"/>
                <w:numId w:val="26"/>
              </w:numPr>
              <w:rPr>
                <w:sz w:val="20"/>
              </w:rPr>
            </w:pPr>
            <w:r w:rsidRPr="009836C4">
              <w:rPr>
                <w:sz w:val="20"/>
              </w:rPr>
              <w:t>Coercivo (penalizatório) – Consequências negativas que gerente pode oferecer – Pior;</w:t>
            </w:r>
          </w:p>
          <w:p w:rsidR="004D7BC8" w:rsidRPr="009836C4" w:rsidRDefault="004D7BC8" w:rsidP="00C93441">
            <w:pPr>
              <w:pStyle w:val="PargrafodaLista"/>
              <w:numPr>
                <w:ilvl w:val="0"/>
                <w:numId w:val="26"/>
              </w:numPr>
              <w:rPr>
                <w:sz w:val="20"/>
              </w:rPr>
            </w:pPr>
            <w:r w:rsidRPr="009836C4">
              <w:rPr>
                <w:sz w:val="20"/>
              </w:rPr>
              <w:t>Referencial – Baseado no carisma ou seu exemplo na organização – Bom;</w:t>
            </w:r>
          </w:p>
          <w:p w:rsidR="004D7BC8" w:rsidRPr="009836C4" w:rsidRDefault="004D7BC8" w:rsidP="00C93441">
            <w:pPr>
              <w:pStyle w:val="PargrafodaLista"/>
              <w:numPr>
                <w:ilvl w:val="0"/>
                <w:numId w:val="26"/>
              </w:numPr>
              <w:rPr>
                <w:sz w:val="20"/>
              </w:rPr>
            </w:pPr>
            <w:r w:rsidRPr="009836C4">
              <w:rPr>
                <w:sz w:val="20"/>
              </w:rPr>
              <w:t>Especialista – Baseado no conhecimento técnico/habilidade – Melhor;</w:t>
            </w:r>
          </w:p>
          <w:p w:rsidR="004D7BC8" w:rsidRPr="00FF3332" w:rsidRDefault="004D7BC8" w:rsidP="003B7891">
            <w:pPr>
              <w:rPr>
                <w:sz w:val="16"/>
              </w:rPr>
            </w:pPr>
          </w:p>
          <w:p w:rsidR="004D7BC8" w:rsidRPr="009836C4" w:rsidRDefault="004D7BC8" w:rsidP="003B7891">
            <w:pPr>
              <w:rPr>
                <w:b/>
                <w:sz w:val="20"/>
              </w:rPr>
            </w:pPr>
            <w:r w:rsidRPr="009836C4">
              <w:rPr>
                <w:b/>
                <w:sz w:val="20"/>
              </w:rPr>
              <w:t>Hierarquia das necessidades de Maslow</w:t>
            </w:r>
          </w:p>
          <w:p w:rsidR="004D7BC8" w:rsidRPr="00FF3332" w:rsidRDefault="004D7BC8" w:rsidP="003B7891">
            <w:pPr>
              <w:rPr>
                <w:sz w:val="16"/>
              </w:rPr>
            </w:pPr>
          </w:p>
          <w:p w:rsidR="004D7BC8" w:rsidRPr="009836C4" w:rsidRDefault="004D7BC8" w:rsidP="00C93441">
            <w:pPr>
              <w:pStyle w:val="PargrafodaLista"/>
              <w:numPr>
                <w:ilvl w:val="0"/>
                <w:numId w:val="27"/>
              </w:numPr>
              <w:rPr>
                <w:sz w:val="20"/>
              </w:rPr>
            </w:pPr>
            <w:r w:rsidRPr="009836C4">
              <w:rPr>
                <w:sz w:val="20"/>
              </w:rPr>
              <w:t>Proposta por Abraham Maslow.</w:t>
            </w:r>
          </w:p>
          <w:p w:rsidR="004D7BC8" w:rsidRPr="009836C4" w:rsidRDefault="004D7BC8" w:rsidP="00C93441">
            <w:pPr>
              <w:pStyle w:val="PargrafodaLista"/>
              <w:numPr>
                <w:ilvl w:val="0"/>
                <w:numId w:val="27"/>
              </w:numPr>
              <w:rPr>
                <w:sz w:val="20"/>
              </w:rPr>
            </w:pPr>
            <w:r w:rsidRPr="009836C4">
              <w:rPr>
                <w:sz w:val="20"/>
              </w:rPr>
              <w:t>Possui os seguintes estágios:</w:t>
            </w:r>
          </w:p>
          <w:p w:rsidR="004D7BC8" w:rsidRPr="009836C4" w:rsidRDefault="004D7BC8" w:rsidP="003B7891">
            <w:pPr>
              <w:rPr>
                <w:sz w:val="20"/>
              </w:rPr>
            </w:pPr>
          </w:p>
          <w:p w:rsidR="004D7BC8" w:rsidRPr="009836C4" w:rsidRDefault="004D7BC8" w:rsidP="00C93441">
            <w:pPr>
              <w:pStyle w:val="PargrafodaLista"/>
              <w:numPr>
                <w:ilvl w:val="1"/>
                <w:numId w:val="27"/>
              </w:numPr>
              <w:rPr>
                <w:sz w:val="20"/>
              </w:rPr>
            </w:pPr>
            <w:r w:rsidRPr="009836C4">
              <w:rPr>
                <w:sz w:val="20"/>
              </w:rPr>
              <w:t>Estágio 1 – Fisiológica (respiração, comida, água, sexo);</w:t>
            </w:r>
          </w:p>
          <w:p w:rsidR="004D7BC8" w:rsidRPr="009836C4" w:rsidRDefault="004D7BC8" w:rsidP="00C93441">
            <w:pPr>
              <w:pStyle w:val="PargrafodaLista"/>
              <w:numPr>
                <w:ilvl w:val="1"/>
                <w:numId w:val="27"/>
              </w:numPr>
              <w:rPr>
                <w:sz w:val="20"/>
              </w:rPr>
            </w:pPr>
            <w:r w:rsidRPr="009836C4">
              <w:rPr>
                <w:sz w:val="20"/>
              </w:rPr>
              <w:t>Estágio 2 – Segurança (corpo, emprego, recursos);</w:t>
            </w:r>
          </w:p>
          <w:p w:rsidR="004D7BC8" w:rsidRPr="009836C4" w:rsidRDefault="004D7BC8" w:rsidP="00C93441">
            <w:pPr>
              <w:pStyle w:val="PargrafodaLista"/>
              <w:numPr>
                <w:ilvl w:val="1"/>
                <w:numId w:val="27"/>
              </w:numPr>
              <w:rPr>
                <w:sz w:val="20"/>
              </w:rPr>
            </w:pPr>
            <w:r w:rsidRPr="009836C4">
              <w:rPr>
                <w:sz w:val="20"/>
              </w:rPr>
              <w:t>Estágio 3 – Social/Relacionamento (amizade, família, intimidade sexual);</w:t>
            </w:r>
          </w:p>
          <w:p w:rsidR="004D7BC8" w:rsidRPr="009836C4" w:rsidRDefault="004D7BC8" w:rsidP="00C93441">
            <w:pPr>
              <w:pStyle w:val="PargrafodaLista"/>
              <w:numPr>
                <w:ilvl w:val="1"/>
                <w:numId w:val="27"/>
              </w:numPr>
              <w:rPr>
                <w:sz w:val="20"/>
              </w:rPr>
            </w:pPr>
            <w:r w:rsidRPr="009836C4">
              <w:rPr>
                <w:sz w:val="20"/>
              </w:rPr>
              <w:t>Estágio 4 – Estima (autoestima, confiança, respeito);</w:t>
            </w:r>
          </w:p>
          <w:p w:rsidR="004D7BC8" w:rsidRPr="009836C4" w:rsidRDefault="004D7BC8" w:rsidP="00C93441">
            <w:pPr>
              <w:pStyle w:val="PargrafodaLista"/>
              <w:numPr>
                <w:ilvl w:val="1"/>
                <w:numId w:val="27"/>
              </w:numPr>
              <w:rPr>
                <w:sz w:val="20"/>
              </w:rPr>
            </w:pPr>
            <w:r w:rsidRPr="009836C4">
              <w:rPr>
                <w:sz w:val="20"/>
              </w:rPr>
              <w:t>Estágio 5 – Auto-realização (moralidade, criatividade, solução de problemas, trabalho);</w:t>
            </w:r>
          </w:p>
          <w:p w:rsidR="004D7BC8" w:rsidRPr="00FF3332" w:rsidRDefault="004D7BC8" w:rsidP="003B7891">
            <w:pPr>
              <w:rPr>
                <w:sz w:val="16"/>
              </w:rPr>
            </w:pPr>
          </w:p>
          <w:p w:rsidR="004D7BC8" w:rsidRPr="009836C4" w:rsidRDefault="004D7BC8" w:rsidP="003B7891">
            <w:pPr>
              <w:rPr>
                <w:b/>
                <w:sz w:val="20"/>
              </w:rPr>
            </w:pPr>
            <w:r w:rsidRPr="009836C4">
              <w:rPr>
                <w:b/>
                <w:sz w:val="20"/>
              </w:rPr>
              <w:t>Teoria dos dois fatores de Frederick Herzberge – Higiene e Motivação</w:t>
            </w:r>
          </w:p>
          <w:p w:rsidR="004D7BC8" w:rsidRPr="00FF3332" w:rsidRDefault="004D7BC8" w:rsidP="003B7891">
            <w:pPr>
              <w:rPr>
                <w:sz w:val="16"/>
              </w:rPr>
            </w:pPr>
          </w:p>
          <w:p w:rsidR="004D7BC8" w:rsidRPr="009836C4" w:rsidRDefault="004D7BC8" w:rsidP="00C93441">
            <w:pPr>
              <w:pStyle w:val="PargrafodaLista"/>
              <w:numPr>
                <w:ilvl w:val="0"/>
                <w:numId w:val="28"/>
              </w:numPr>
              <w:rPr>
                <w:sz w:val="20"/>
              </w:rPr>
            </w:pPr>
            <w:r w:rsidRPr="009836C4">
              <w:rPr>
                <w:sz w:val="20"/>
              </w:rPr>
              <w:t>Fatores de Higiene (que levem à insatisfação – são fatores básicos para bem estar): política da empresa, condições do ambiente, relacionamentos, segurança, salário;</w:t>
            </w:r>
          </w:p>
          <w:p w:rsidR="004D7BC8" w:rsidRPr="009836C4" w:rsidRDefault="004D7BC8" w:rsidP="003B7891">
            <w:pPr>
              <w:pStyle w:val="PargrafodaLista"/>
              <w:numPr>
                <w:ilvl w:val="0"/>
                <w:numId w:val="28"/>
              </w:numPr>
              <w:rPr>
                <w:sz w:val="20"/>
              </w:rPr>
            </w:pPr>
            <w:r w:rsidRPr="009836C4">
              <w:rPr>
                <w:sz w:val="20"/>
              </w:rPr>
              <w:t>Fatores de motivação (que levam à satisfação): crescimento, desenvolvimento, responsabilidade, …</w:t>
            </w:r>
          </w:p>
          <w:p w:rsidR="004D7BC8" w:rsidRPr="00FF3332" w:rsidRDefault="004D7BC8" w:rsidP="003B7891">
            <w:pPr>
              <w:rPr>
                <w:sz w:val="16"/>
              </w:rPr>
            </w:pPr>
          </w:p>
          <w:p w:rsidR="004D7BC8" w:rsidRPr="009836C4" w:rsidRDefault="004D7BC8" w:rsidP="003B7891">
            <w:pPr>
              <w:rPr>
                <w:b/>
                <w:sz w:val="20"/>
              </w:rPr>
            </w:pPr>
            <w:r w:rsidRPr="009836C4">
              <w:rPr>
                <w:b/>
                <w:sz w:val="20"/>
              </w:rPr>
              <w:t>Cinco técnicas para resolver conflitos</w:t>
            </w:r>
          </w:p>
          <w:p w:rsidR="004D7BC8" w:rsidRPr="00FF3332" w:rsidRDefault="004D7BC8" w:rsidP="003B7891">
            <w:pPr>
              <w:rPr>
                <w:sz w:val="16"/>
              </w:rPr>
            </w:pPr>
          </w:p>
          <w:p w:rsidR="004D7BC8" w:rsidRPr="009836C4" w:rsidRDefault="004D7BC8" w:rsidP="00C93441">
            <w:pPr>
              <w:pStyle w:val="PargrafodaLista"/>
              <w:numPr>
                <w:ilvl w:val="0"/>
                <w:numId w:val="29"/>
              </w:numPr>
              <w:rPr>
                <w:sz w:val="20"/>
              </w:rPr>
            </w:pPr>
            <w:r w:rsidRPr="009836C4">
              <w:rPr>
                <w:sz w:val="20"/>
              </w:rPr>
              <w:t>Retirar/evitar (adia a questão, não resolve o conflito, não é proativa);</w:t>
            </w:r>
          </w:p>
          <w:p w:rsidR="004D7BC8" w:rsidRPr="009836C4" w:rsidRDefault="004D7BC8" w:rsidP="00C93441">
            <w:pPr>
              <w:pStyle w:val="PargrafodaLista"/>
              <w:numPr>
                <w:ilvl w:val="0"/>
                <w:numId w:val="29"/>
              </w:numPr>
              <w:rPr>
                <w:sz w:val="20"/>
              </w:rPr>
            </w:pPr>
            <w:r w:rsidRPr="009836C4">
              <w:rPr>
                <w:sz w:val="20"/>
              </w:rPr>
              <w:t>Suavizar/acomodar (enfatiza acordos e não diferenças, resolve temporariamente);</w:t>
            </w:r>
          </w:p>
          <w:p w:rsidR="004D7BC8" w:rsidRPr="009836C4" w:rsidRDefault="004D7BC8" w:rsidP="00C93441">
            <w:pPr>
              <w:pStyle w:val="PargrafodaLista"/>
              <w:numPr>
                <w:ilvl w:val="0"/>
                <w:numId w:val="29"/>
              </w:numPr>
              <w:rPr>
                <w:sz w:val="20"/>
              </w:rPr>
            </w:pPr>
            <w:r w:rsidRPr="009836C4">
              <w:rPr>
                <w:sz w:val="20"/>
              </w:rPr>
              <w:t>Comprometer/reconciliar/acordar (solução com algum grau de satisfação a todos, perde-perde, resolve temporariamente);</w:t>
            </w:r>
          </w:p>
          <w:p w:rsidR="004D7BC8" w:rsidRPr="009836C4" w:rsidRDefault="004D7BC8" w:rsidP="00C93441">
            <w:pPr>
              <w:pStyle w:val="PargrafodaLista"/>
              <w:numPr>
                <w:ilvl w:val="0"/>
                <w:numId w:val="29"/>
              </w:numPr>
              <w:rPr>
                <w:sz w:val="20"/>
              </w:rPr>
            </w:pPr>
            <w:r w:rsidRPr="009836C4">
              <w:rPr>
                <w:sz w:val="20"/>
              </w:rPr>
              <w:t>Forçar/direcionar (força um ponto de vista, ganha-perde, pode ferir as pessoas);</w:t>
            </w:r>
          </w:p>
          <w:p w:rsidR="004D7BC8" w:rsidRPr="009836C4" w:rsidRDefault="004D7BC8" w:rsidP="00C93441">
            <w:pPr>
              <w:pStyle w:val="PargrafodaLista"/>
              <w:numPr>
                <w:ilvl w:val="0"/>
                <w:numId w:val="29"/>
              </w:numPr>
              <w:rPr>
                <w:sz w:val="20"/>
              </w:rPr>
            </w:pPr>
            <w:r w:rsidRPr="009836C4">
              <w:rPr>
                <w:sz w:val="20"/>
              </w:rPr>
              <w:t>Colaborar/resolver o problema (definir causa raiz, resolve problema definitivamente, ganha-ganha).</w:t>
            </w:r>
          </w:p>
          <w:p w:rsidR="004D7BC8" w:rsidRPr="009836C4" w:rsidRDefault="004D7BC8" w:rsidP="004D7BC8">
            <w:pPr>
              <w:rPr>
                <w:sz w:val="20"/>
              </w:rPr>
            </w:pPr>
          </w:p>
          <w:p w:rsidR="004D7BC8" w:rsidRPr="009836C4" w:rsidRDefault="004D7BC8" w:rsidP="004D7BC8">
            <w:pPr>
              <w:rPr>
                <w:b/>
                <w:sz w:val="20"/>
              </w:rPr>
            </w:pPr>
            <w:r w:rsidRPr="009836C4">
              <w:rPr>
                <w:b/>
                <w:sz w:val="20"/>
              </w:rPr>
              <w:t>Teoria X e Y de McGregor</w:t>
            </w:r>
          </w:p>
          <w:p w:rsidR="004D7BC8" w:rsidRPr="009836C4" w:rsidRDefault="004D7BC8" w:rsidP="004D7BC8">
            <w:pPr>
              <w:rPr>
                <w:sz w:val="20"/>
              </w:rPr>
            </w:pPr>
          </w:p>
          <w:p w:rsidR="004D7BC8" w:rsidRPr="00FF3332" w:rsidRDefault="004D7BC8" w:rsidP="004D7BC8">
            <w:pPr>
              <w:pStyle w:val="PargrafodaLista"/>
              <w:numPr>
                <w:ilvl w:val="0"/>
                <w:numId w:val="41"/>
              </w:numPr>
              <w:rPr>
                <w:b/>
                <w:sz w:val="20"/>
              </w:rPr>
            </w:pPr>
            <w:r w:rsidRPr="00FF3332">
              <w:rPr>
                <w:b/>
                <w:sz w:val="20"/>
              </w:rPr>
              <w:t>Teoria X</w:t>
            </w:r>
          </w:p>
          <w:p w:rsidR="004D7BC8" w:rsidRPr="009836C4" w:rsidRDefault="004D7BC8" w:rsidP="00C93441">
            <w:pPr>
              <w:pStyle w:val="PargrafodaLista"/>
              <w:numPr>
                <w:ilvl w:val="0"/>
                <w:numId w:val="30"/>
              </w:numPr>
              <w:rPr>
                <w:sz w:val="20"/>
              </w:rPr>
            </w:pPr>
            <w:r w:rsidRPr="009836C4">
              <w:rPr>
                <w:sz w:val="20"/>
              </w:rPr>
              <w:t>Assume que empregados são preguiçosos e precisam de controles;</w:t>
            </w:r>
          </w:p>
          <w:p w:rsidR="004D7BC8" w:rsidRPr="009836C4" w:rsidRDefault="004D7BC8" w:rsidP="00C93441">
            <w:pPr>
              <w:pStyle w:val="PargrafodaLista"/>
              <w:numPr>
                <w:ilvl w:val="0"/>
                <w:numId w:val="30"/>
              </w:numPr>
              <w:rPr>
                <w:sz w:val="20"/>
              </w:rPr>
            </w:pPr>
            <w:r w:rsidRPr="009836C4">
              <w:rPr>
                <w:sz w:val="20"/>
              </w:rPr>
              <w:t>Chefes exercem controles autoritários;</w:t>
            </w:r>
          </w:p>
          <w:p w:rsidR="004D7BC8" w:rsidRPr="009836C4" w:rsidRDefault="004D7BC8" w:rsidP="004D7BC8">
            <w:pPr>
              <w:pStyle w:val="PargrafodaLista"/>
              <w:rPr>
                <w:sz w:val="20"/>
              </w:rPr>
            </w:pPr>
          </w:p>
          <w:p w:rsidR="004D7BC8" w:rsidRPr="00FF3332" w:rsidRDefault="004D7BC8" w:rsidP="004D7BC8">
            <w:pPr>
              <w:pStyle w:val="PargrafodaLista"/>
              <w:numPr>
                <w:ilvl w:val="0"/>
                <w:numId w:val="30"/>
              </w:numPr>
              <w:rPr>
                <w:b/>
                <w:sz w:val="20"/>
              </w:rPr>
            </w:pPr>
            <w:r w:rsidRPr="00FF3332">
              <w:rPr>
                <w:b/>
                <w:sz w:val="20"/>
              </w:rPr>
              <w:t>Teoria Y</w:t>
            </w:r>
          </w:p>
          <w:p w:rsidR="004D7BC8" w:rsidRPr="009836C4" w:rsidRDefault="004D7BC8" w:rsidP="00FF3332">
            <w:pPr>
              <w:pStyle w:val="PargrafodaLista"/>
              <w:numPr>
                <w:ilvl w:val="1"/>
                <w:numId w:val="30"/>
              </w:numPr>
              <w:rPr>
                <w:sz w:val="20"/>
              </w:rPr>
            </w:pPr>
            <w:r w:rsidRPr="009836C4">
              <w:rPr>
                <w:sz w:val="20"/>
              </w:rPr>
              <w:t>Assume que empregados são ambiciosos, automotivados;</w:t>
            </w:r>
          </w:p>
          <w:p w:rsidR="004D7BC8" w:rsidRPr="009836C4" w:rsidRDefault="004D7BC8" w:rsidP="00FF3332">
            <w:pPr>
              <w:pStyle w:val="PargrafodaLista"/>
              <w:numPr>
                <w:ilvl w:val="2"/>
                <w:numId w:val="30"/>
              </w:numPr>
              <w:rPr>
                <w:sz w:val="20"/>
              </w:rPr>
            </w:pPr>
            <w:r w:rsidRPr="009836C4">
              <w:rPr>
                <w:sz w:val="20"/>
              </w:rPr>
              <w:t>Fornecidas as condições corretas, maioria desejará fazer trabalho bem feito;</w:t>
            </w:r>
          </w:p>
          <w:p w:rsidR="004D7BC8" w:rsidRPr="009836C4" w:rsidRDefault="004D7BC8" w:rsidP="00FF3332">
            <w:pPr>
              <w:pStyle w:val="PargrafodaLista"/>
              <w:numPr>
                <w:ilvl w:val="2"/>
                <w:numId w:val="30"/>
              </w:numPr>
              <w:rPr>
                <w:sz w:val="20"/>
              </w:rPr>
            </w:pPr>
            <w:r w:rsidRPr="009836C4">
              <w:rPr>
                <w:sz w:val="20"/>
              </w:rPr>
              <w:t>Chefes defendem participação no processo decisório;</w:t>
            </w:r>
          </w:p>
          <w:p w:rsidR="004D7BC8" w:rsidRPr="009836C4" w:rsidRDefault="004D7BC8" w:rsidP="00FF3332">
            <w:pPr>
              <w:pStyle w:val="PargrafodaLista"/>
              <w:numPr>
                <w:ilvl w:val="2"/>
                <w:numId w:val="30"/>
              </w:numPr>
              <w:rPr>
                <w:sz w:val="20"/>
              </w:rPr>
            </w:pPr>
            <w:r w:rsidRPr="009836C4">
              <w:rPr>
                <w:sz w:val="20"/>
              </w:rPr>
              <w:t>Gestor deve identificar em sua equipe os estilos para cada pessoa.</w:t>
            </w:r>
          </w:p>
          <w:p w:rsidR="004D7BC8" w:rsidRPr="009836C4" w:rsidRDefault="004D7BC8" w:rsidP="004D7BC8">
            <w:pPr>
              <w:rPr>
                <w:sz w:val="20"/>
              </w:rPr>
            </w:pPr>
          </w:p>
          <w:p w:rsidR="004D7BC8" w:rsidRPr="009836C4" w:rsidRDefault="004D7BC8" w:rsidP="004D7BC8">
            <w:pPr>
              <w:rPr>
                <w:b/>
                <w:sz w:val="20"/>
              </w:rPr>
            </w:pPr>
            <w:r w:rsidRPr="009836C4">
              <w:rPr>
                <w:b/>
                <w:sz w:val="20"/>
              </w:rPr>
              <w:t>Teoria Z de Ouchi</w:t>
            </w:r>
          </w:p>
          <w:p w:rsidR="004D7BC8" w:rsidRPr="009836C4" w:rsidRDefault="004D7BC8" w:rsidP="004D7BC8">
            <w:pPr>
              <w:rPr>
                <w:sz w:val="20"/>
              </w:rPr>
            </w:pPr>
          </w:p>
          <w:p w:rsidR="004D7BC8" w:rsidRPr="009836C4" w:rsidRDefault="004D7BC8" w:rsidP="00C93441">
            <w:pPr>
              <w:pStyle w:val="PargrafodaLista"/>
              <w:numPr>
                <w:ilvl w:val="0"/>
                <w:numId w:val="30"/>
              </w:numPr>
              <w:rPr>
                <w:sz w:val="20"/>
              </w:rPr>
            </w:pPr>
            <w:r w:rsidRPr="009836C4">
              <w:rPr>
                <w:sz w:val="20"/>
              </w:rPr>
              <w:t>Defende que qualidade não depende de tecnologia, mas da forma de lidar com pessoas. Baseada nos fatores culturais do Japão (chamado de Estilo Japonês de Gestão). Focando na lealdade com a empresa, no bem estar e emprego para vida toda, funcionário ficará satisfeito.</w:t>
            </w:r>
          </w:p>
          <w:p w:rsidR="004D7BC8" w:rsidRPr="009836C4" w:rsidRDefault="004D7BC8" w:rsidP="004D7BC8">
            <w:pPr>
              <w:rPr>
                <w:sz w:val="20"/>
              </w:rPr>
            </w:pPr>
          </w:p>
          <w:p w:rsidR="004D7BC8" w:rsidRPr="009836C4" w:rsidRDefault="004D7BC8" w:rsidP="004D7BC8">
            <w:pPr>
              <w:rPr>
                <w:b/>
                <w:sz w:val="20"/>
              </w:rPr>
            </w:pPr>
          </w:p>
          <w:p w:rsidR="004D7BC8" w:rsidRPr="009836C4" w:rsidRDefault="004D7BC8" w:rsidP="004D7BC8">
            <w:pPr>
              <w:rPr>
                <w:b/>
                <w:sz w:val="20"/>
              </w:rPr>
            </w:pPr>
            <w:r w:rsidRPr="009836C4">
              <w:rPr>
                <w:b/>
                <w:sz w:val="20"/>
              </w:rPr>
              <w:t>Teoria das expectativas de Vroom</w:t>
            </w:r>
          </w:p>
          <w:p w:rsidR="004D7BC8" w:rsidRPr="009836C4" w:rsidRDefault="004D7BC8" w:rsidP="00C93441">
            <w:pPr>
              <w:pStyle w:val="PargrafodaLista"/>
              <w:numPr>
                <w:ilvl w:val="0"/>
                <w:numId w:val="30"/>
              </w:numPr>
              <w:rPr>
                <w:sz w:val="20"/>
              </w:rPr>
            </w:pPr>
            <w:r w:rsidRPr="009836C4">
              <w:rPr>
                <w:sz w:val="20"/>
              </w:rPr>
              <w:t>Esforço gera Desempenho que gera Recompensa. Quanto mais esforço no trabalho, melhor o desempenho e melhores as recompensas. Recompensas previstas pela organização são valorizadas pelos funcionários.</w:t>
            </w:r>
          </w:p>
          <w:p w:rsidR="004D7BC8" w:rsidRPr="009836C4" w:rsidRDefault="004D7BC8" w:rsidP="004D7BC8">
            <w:pPr>
              <w:rPr>
                <w:sz w:val="20"/>
              </w:rPr>
            </w:pPr>
          </w:p>
          <w:p w:rsidR="004D7BC8" w:rsidRPr="009836C4" w:rsidRDefault="004D7BC8" w:rsidP="004D7BC8">
            <w:pPr>
              <w:rPr>
                <w:b/>
                <w:sz w:val="20"/>
              </w:rPr>
            </w:pPr>
            <w:r w:rsidRPr="009836C4">
              <w:rPr>
                <w:b/>
                <w:sz w:val="20"/>
              </w:rPr>
              <w:t>Efeito Halo</w:t>
            </w:r>
          </w:p>
          <w:p w:rsidR="004D7BC8" w:rsidRPr="009836C4" w:rsidRDefault="004D7BC8" w:rsidP="00C93441">
            <w:pPr>
              <w:pStyle w:val="PargrafodaLista"/>
              <w:numPr>
                <w:ilvl w:val="0"/>
                <w:numId w:val="30"/>
              </w:numPr>
              <w:rPr>
                <w:sz w:val="20"/>
              </w:rPr>
            </w:pPr>
            <w:r w:rsidRPr="009836C4">
              <w:rPr>
                <w:sz w:val="20"/>
              </w:rPr>
              <w:t>Empresas acreditam que o bom desempenho do funcionário em um cargo gerará bom desempenho em outro cargo. Bons técnicos, não necessariamente, são bons gerentes. Existe tendência de dar avaliações altas ou baixas em todos fatores de avaliação de uma pessoa em decorrência do resultado de apenas um fator.</w:t>
            </w:r>
          </w:p>
          <w:p w:rsidR="009836C4" w:rsidRDefault="009836C4" w:rsidP="004D7BC8">
            <w:pPr>
              <w:rPr>
                <w:sz w:val="20"/>
              </w:rPr>
            </w:pPr>
          </w:p>
          <w:p w:rsidR="00FF3332" w:rsidRDefault="00FF3332" w:rsidP="004D7BC8">
            <w:pPr>
              <w:rPr>
                <w:sz w:val="20"/>
              </w:rPr>
            </w:pPr>
          </w:p>
          <w:p w:rsidR="00FF3332" w:rsidRDefault="00FF3332" w:rsidP="004D7BC8">
            <w:pPr>
              <w:rPr>
                <w:sz w:val="20"/>
              </w:rPr>
            </w:pPr>
          </w:p>
          <w:p w:rsidR="00FF3332" w:rsidRDefault="00FF3332" w:rsidP="004D7BC8">
            <w:pPr>
              <w:rPr>
                <w:sz w:val="20"/>
              </w:rPr>
            </w:pPr>
          </w:p>
          <w:p w:rsidR="00FF3332" w:rsidRDefault="00FF3332" w:rsidP="004D7BC8">
            <w:pPr>
              <w:rPr>
                <w:sz w:val="20"/>
              </w:rPr>
            </w:pPr>
          </w:p>
          <w:p w:rsidR="00FF3332" w:rsidRDefault="00FF3332" w:rsidP="004D7BC8">
            <w:pPr>
              <w:rPr>
                <w:sz w:val="20"/>
              </w:rPr>
            </w:pPr>
          </w:p>
          <w:p w:rsidR="009836C4" w:rsidRPr="009836C4" w:rsidRDefault="009836C4" w:rsidP="004D7BC8">
            <w:pPr>
              <w:rPr>
                <w:sz w:val="20"/>
              </w:rPr>
            </w:pPr>
          </w:p>
        </w:tc>
      </w:tr>
      <w:tr w:rsidR="004D7BC8" w:rsidTr="004D7BC8">
        <w:tc>
          <w:tcPr>
            <w:tcW w:w="3114" w:type="dxa"/>
            <w:vAlign w:val="center"/>
          </w:tcPr>
          <w:p w:rsidR="004D7BC8" w:rsidRPr="009836C4" w:rsidRDefault="009836C4" w:rsidP="009836C4">
            <w:pPr>
              <w:spacing w:after="516"/>
              <w:jc w:val="center"/>
              <w:rPr>
                <w:rFonts w:ascii="Arial" w:hAnsi="Arial" w:cs="Arial"/>
                <w:sz w:val="23"/>
                <w:szCs w:val="23"/>
              </w:rPr>
            </w:pPr>
            <w:r>
              <w:rPr>
                <w:rFonts w:ascii="Arial" w:hAnsi="Arial" w:cs="Arial"/>
                <w:sz w:val="23"/>
                <w:szCs w:val="23"/>
              </w:rPr>
              <w:lastRenderedPageBreak/>
              <w:br/>
            </w:r>
            <w:r w:rsidRPr="009836C4">
              <w:rPr>
                <w:rFonts w:ascii="Arial" w:hAnsi="Arial" w:cs="Arial"/>
                <w:sz w:val="23"/>
                <w:szCs w:val="23"/>
              </w:rPr>
              <w:t>Processo 9.3</w:t>
            </w:r>
            <w:r w:rsidRPr="009836C4">
              <w:rPr>
                <w:rFonts w:ascii="Arial" w:hAnsi="Arial" w:cs="Arial"/>
                <w:sz w:val="23"/>
                <w:szCs w:val="23"/>
              </w:rPr>
              <w:br/>
            </w:r>
            <w:r w:rsidRPr="009836C4">
              <w:rPr>
                <w:rFonts w:ascii="Arial" w:hAnsi="Arial" w:cs="Arial"/>
                <w:sz w:val="23"/>
                <w:szCs w:val="23"/>
              </w:rPr>
              <w:br/>
              <w:t>Desenvolver a Equipe do Projeto</w:t>
            </w:r>
            <w:r w:rsidRPr="009836C4">
              <w:rPr>
                <w:rFonts w:ascii="Arial" w:hAnsi="Arial" w:cs="Arial"/>
                <w:sz w:val="23"/>
                <w:szCs w:val="23"/>
              </w:rPr>
              <w:br/>
            </w:r>
            <w:r w:rsidRPr="009836C4">
              <w:rPr>
                <w:rFonts w:ascii="Arial" w:hAnsi="Arial" w:cs="Arial"/>
                <w:sz w:val="23"/>
                <w:szCs w:val="23"/>
              </w:rPr>
              <w:br/>
            </w:r>
            <w:r w:rsidR="004D7BC8" w:rsidRPr="009836C4">
              <w:rPr>
                <w:rFonts w:ascii="Arial" w:hAnsi="Arial" w:cs="Arial"/>
                <w:sz w:val="23"/>
                <w:szCs w:val="23"/>
              </w:rPr>
              <w:t>Construção da Equipe</w:t>
            </w:r>
          </w:p>
        </w:tc>
        <w:tc>
          <w:tcPr>
            <w:tcW w:w="11595" w:type="dxa"/>
          </w:tcPr>
          <w:p w:rsidR="004D7BC8" w:rsidRPr="009836C4" w:rsidRDefault="004D7BC8" w:rsidP="003B7891">
            <w:pPr>
              <w:rPr>
                <w:sz w:val="20"/>
              </w:rPr>
            </w:pPr>
          </w:p>
          <w:p w:rsidR="004D7BC8" w:rsidRPr="009836C4" w:rsidRDefault="004D7BC8" w:rsidP="003B7891">
            <w:pPr>
              <w:rPr>
                <w:b/>
                <w:sz w:val="20"/>
              </w:rPr>
            </w:pPr>
            <w:r w:rsidRPr="009836C4">
              <w:rPr>
                <w:b/>
                <w:sz w:val="20"/>
              </w:rPr>
              <w:t>De acordo com a Escada de Tuckman, existem cinco estágios de desenvolvimento de uma equipe</w:t>
            </w:r>
          </w:p>
          <w:p w:rsidR="004D7BC8" w:rsidRPr="009836C4" w:rsidRDefault="004D7BC8" w:rsidP="003B7891">
            <w:pPr>
              <w:rPr>
                <w:b/>
                <w:sz w:val="20"/>
              </w:rPr>
            </w:pPr>
          </w:p>
          <w:p w:rsidR="004D7BC8" w:rsidRPr="009836C4" w:rsidRDefault="004D7BC8" w:rsidP="00C93441">
            <w:pPr>
              <w:pStyle w:val="PargrafodaLista"/>
              <w:numPr>
                <w:ilvl w:val="0"/>
                <w:numId w:val="30"/>
              </w:numPr>
              <w:rPr>
                <w:sz w:val="20"/>
              </w:rPr>
            </w:pPr>
            <w:r w:rsidRPr="009836C4">
              <w:rPr>
                <w:sz w:val="20"/>
              </w:rPr>
              <w:t>Formação (equipe criada);</w:t>
            </w:r>
          </w:p>
          <w:p w:rsidR="004D7BC8" w:rsidRPr="009836C4" w:rsidRDefault="004D7BC8" w:rsidP="00C93441">
            <w:pPr>
              <w:pStyle w:val="PargrafodaLista"/>
              <w:numPr>
                <w:ilvl w:val="0"/>
                <w:numId w:val="30"/>
              </w:numPr>
              <w:rPr>
                <w:sz w:val="20"/>
              </w:rPr>
            </w:pPr>
            <w:r w:rsidRPr="009836C4">
              <w:rPr>
                <w:sz w:val="20"/>
              </w:rPr>
              <w:t>Conflito (decisões técnicas e gerenciais iniciais, discordâncias iniciais);</w:t>
            </w:r>
          </w:p>
          <w:p w:rsidR="004D7BC8" w:rsidRPr="009836C4" w:rsidRDefault="004D7BC8" w:rsidP="00C93441">
            <w:pPr>
              <w:pStyle w:val="PargrafodaLista"/>
              <w:numPr>
                <w:ilvl w:val="0"/>
                <w:numId w:val="30"/>
              </w:numPr>
              <w:rPr>
                <w:sz w:val="20"/>
              </w:rPr>
            </w:pPr>
            <w:r w:rsidRPr="009836C4">
              <w:rPr>
                <w:sz w:val="20"/>
              </w:rPr>
              <w:t>Acordo (acordo após conflito, aprendem a trabalhar em equipe);</w:t>
            </w:r>
          </w:p>
          <w:p w:rsidR="004D7BC8" w:rsidRPr="009836C4" w:rsidRDefault="004D7BC8" w:rsidP="00C93441">
            <w:pPr>
              <w:pStyle w:val="PargrafodaLista"/>
              <w:numPr>
                <w:ilvl w:val="0"/>
                <w:numId w:val="30"/>
              </w:numPr>
              <w:rPr>
                <w:sz w:val="20"/>
              </w:rPr>
            </w:pPr>
            <w:r w:rsidRPr="009836C4">
              <w:rPr>
                <w:sz w:val="20"/>
              </w:rPr>
              <w:t>Desempenho (organizados, seguros e eficazes);</w:t>
            </w:r>
          </w:p>
          <w:p w:rsidR="004D7BC8" w:rsidRPr="009836C4" w:rsidRDefault="004D7BC8" w:rsidP="00C93441">
            <w:pPr>
              <w:pStyle w:val="PargrafodaLista"/>
              <w:numPr>
                <w:ilvl w:val="0"/>
                <w:numId w:val="30"/>
              </w:numPr>
              <w:rPr>
                <w:sz w:val="20"/>
              </w:rPr>
            </w:pPr>
            <w:r w:rsidRPr="009836C4">
              <w:rPr>
                <w:sz w:val="20"/>
              </w:rPr>
              <w:t>Dispersão (conforme trabalho vai sendo concluído).</w:t>
            </w:r>
          </w:p>
        </w:tc>
      </w:tr>
      <w:tr w:rsidR="004D7BC8" w:rsidTr="004D7BC8">
        <w:tc>
          <w:tcPr>
            <w:tcW w:w="3114" w:type="dxa"/>
            <w:vAlign w:val="center"/>
          </w:tcPr>
          <w:p w:rsidR="004D7BC8" w:rsidRPr="009836C4" w:rsidRDefault="009836C4" w:rsidP="009836C4">
            <w:pPr>
              <w:spacing w:after="516"/>
              <w:jc w:val="center"/>
              <w:rPr>
                <w:rFonts w:ascii="Arial" w:hAnsi="Arial" w:cs="Arial"/>
                <w:sz w:val="23"/>
                <w:szCs w:val="23"/>
              </w:rPr>
            </w:pPr>
            <w:r>
              <w:rPr>
                <w:rFonts w:ascii="Arial" w:hAnsi="Arial" w:cs="Arial"/>
                <w:sz w:val="23"/>
                <w:szCs w:val="23"/>
              </w:rPr>
              <w:br/>
              <w:t>Processo 9.4</w:t>
            </w:r>
            <w:r>
              <w:rPr>
                <w:rFonts w:ascii="Arial" w:hAnsi="Arial" w:cs="Arial"/>
                <w:sz w:val="23"/>
                <w:szCs w:val="23"/>
              </w:rPr>
              <w:br/>
            </w:r>
            <w:r>
              <w:rPr>
                <w:rFonts w:ascii="Arial" w:hAnsi="Arial" w:cs="Arial"/>
                <w:sz w:val="23"/>
                <w:szCs w:val="23"/>
              </w:rPr>
              <w:br/>
              <w:t>Gerenciar a Equipe do Projeto</w:t>
            </w:r>
            <w:r>
              <w:rPr>
                <w:rFonts w:ascii="Arial" w:hAnsi="Arial" w:cs="Arial"/>
                <w:sz w:val="23"/>
                <w:szCs w:val="23"/>
              </w:rPr>
              <w:br/>
            </w:r>
            <w:r>
              <w:rPr>
                <w:rFonts w:ascii="Arial" w:hAnsi="Arial" w:cs="Arial"/>
                <w:sz w:val="23"/>
                <w:szCs w:val="23"/>
              </w:rPr>
              <w:br/>
            </w:r>
            <w:r w:rsidR="004D7BC8" w:rsidRPr="009836C4">
              <w:rPr>
                <w:rFonts w:ascii="Arial" w:hAnsi="Arial" w:cs="Arial"/>
                <w:sz w:val="23"/>
                <w:szCs w:val="23"/>
              </w:rPr>
              <w:t>Gerenciamento de Conflitos</w:t>
            </w:r>
          </w:p>
        </w:tc>
        <w:tc>
          <w:tcPr>
            <w:tcW w:w="11595" w:type="dxa"/>
          </w:tcPr>
          <w:p w:rsidR="004D7BC8" w:rsidRPr="009836C4" w:rsidRDefault="004D7BC8" w:rsidP="003B7891">
            <w:pPr>
              <w:rPr>
                <w:sz w:val="20"/>
              </w:rPr>
            </w:pPr>
          </w:p>
          <w:p w:rsidR="004D7BC8" w:rsidRDefault="004D7BC8" w:rsidP="003B7891">
            <w:pPr>
              <w:rPr>
                <w:b/>
                <w:sz w:val="20"/>
              </w:rPr>
            </w:pPr>
            <w:r w:rsidRPr="009836C4">
              <w:rPr>
                <w:b/>
                <w:sz w:val="20"/>
              </w:rPr>
              <w:t>Cinco t</w:t>
            </w:r>
            <w:r w:rsidR="009836C4">
              <w:rPr>
                <w:b/>
                <w:sz w:val="20"/>
              </w:rPr>
              <w:t>écnicas para resolver conflitos</w:t>
            </w:r>
          </w:p>
          <w:p w:rsidR="009836C4" w:rsidRPr="009836C4" w:rsidRDefault="009836C4" w:rsidP="003B7891">
            <w:pPr>
              <w:rPr>
                <w:b/>
                <w:sz w:val="20"/>
              </w:rPr>
            </w:pPr>
          </w:p>
          <w:p w:rsidR="004D7BC8" w:rsidRPr="009836C4" w:rsidRDefault="004D7BC8" w:rsidP="00C93441">
            <w:pPr>
              <w:pStyle w:val="PargrafodaLista"/>
              <w:numPr>
                <w:ilvl w:val="0"/>
                <w:numId w:val="31"/>
              </w:numPr>
              <w:rPr>
                <w:sz w:val="20"/>
              </w:rPr>
            </w:pPr>
            <w:r w:rsidRPr="009836C4">
              <w:rPr>
                <w:sz w:val="20"/>
              </w:rPr>
              <w:t>Retirar/evitar (adia a questão, não resolve o conflito, não é proativa);</w:t>
            </w:r>
          </w:p>
          <w:p w:rsidR="004D7BC8" w:rsidRPr="009836C4" w:rsidRDefault="004D7BC8" w:rsidP="00C93441">
            <w:pPr>
              <w:pStyle w:val="PargrafodaLista"/>
              <w:numPr>
                <w:ilvl w:val="0"/>
                <w:numId w:val="31"/>
              </w:numPr>
              <w:rPr>
                <w:sz w:val="20"/>
              </w:rPr>
            </w:pPr>
            <w:r w:rsidRPr="009836C4">
              <w:rPr>
                <w:sz w:val="20"/>
              </w:rPr>
              <w:t>Suavizar/acomodar/panos quentes (enfatiza acordos e não diferenças, resolve temporariamente);</w:t>
            </w:r>
          </w:p>
          <w:p w:rsidR="004D7BC8" w:rsidRPr="009836C4" w:rsidRDefault="004D7BC8" w:rsidP="00C93441">
            <w:pPr>
              <w:pStyle w:val="PargrafodaLista"/>
              <w:numPr>
                <w:ilvl w:val="0"/>
                <w:numId w:val="31"/>
              </w:numPr>
              <w:rPr>
                <w:sz w:val="20"/>
              </w:rPr>
            </w:pPr>
            <w:r w:rsidRPr="009836C4">
              <w:rPr>
                <w:sz w:val="20"/>
              </w:rPr>
              <w:t>Comprometer/reconciliar/acordar/negociar (solução com algum grau de satisfação a todos, perde-perde, resolve temporariamente);</w:t>
            </w:r>
          </w:p>
          <w:p w:rsidR="004D7BC8" w:rsidRPr="009836C4" w:rsidRDefault="004D7BC8" w:rsidP="00C93441">
            <w:pPr>
              <w:pStyle w:val="PargrafodaLista"/>
              <w:numPr>
                <w:ilvl w:val="0"/>
                <w:numId w:val="31"/>
              </w:numPr>
              <w:rPr>
                <w:sz w:val="20"/>
              </w:rPr>
            </w:pPr>
            <w:r w:rsidRPr="009836C4">
              <w:rPr>
                <w:sz w:val="20"/>
              </w:rPr>
              <w:t>Forçar/direcionar (força um ponto de vista, ganha-perde, pode ferir as pessoas);</w:t>
            </w:r>
          </w:p>
          <w:p w:rsidR="004D7BC8" w:rsidRPr="009836C4" w:rsidRDefault="004D7BC8" w:rsidP="00C93441">
            <w:pPr>
              <w:pStyle w:val="PargrafodaLista"/>
              <w:numPr>
                <w:ilvl w:val="0"/>
                <w:numId w:val="31"/>
              </w:numPr>
              <w:rPr>
                <w:sz w:val="20"/>
              </w:rPr>
            </w:pPr>
            <w:r w:rsidRPr="009836C4">
              <w:rPr>
                <w:sz w:val="20"/>
              </w:rPr>
              <w:t>Colaborar/resolver o problema (definir causa raiz, resolve problema definitivamente, ganha-ganha).</w:t>
            </w:r>
          </w:p>
          <w:p w:rsidR="004D7BC8" w:rsidRPr="009836C4" w:rsidRDefault="004D7BC8" w:rsidP="004D7BC8">
            <w:pPr>
              <w:pStyle w:val="PargrafodaLista"/>
              <w:rPr>
                <w:sz w:val="20"/>
              </w:rPr>
            </w:pPr>
          </w:p>
        </w:tc>
      </w:tr>
    </w:tbl>
    <w:p w:rsidR="003B7891" w:rsidRDefault="003B7891" w:rsidP="003B7891">
      <w:pPr>
        <w:spacing w:after="0" w:line="240" w:lineRule="auto"/>
      </w:pPr>
    </w:p>
    <w:p w:rsidR="003B7891" w:rsidRDefault="003B7891"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FF3332" w:rsidRDefault="00FF3332"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3" w:name="_Toc488869259"/>
      <w:r>
        <w:rPr>
          <w:rFonts w:ascii="Century Gothic" w:eastAsia="Times New Roman" w:hAnsi="Century Gothic" w:cs="Times New Roman"/>
          <w:b/>
          <w:bCs/>
          <w:color w:val="000080"/>
          <w:sz w:val="32"/>
          <w:szCs w:val="36"/>
          <w:lang w:eastAsia="pt-BR"/>
        </w:rPr>
        <w:lastRenderedPageBreak/>
        <w:t>Gerenciamento da Comunicações do Projeto</w:t>
      </w:r>
      <w:bookmarkEnd w:id="13"/>
    </w:p>
    <w:p w:rsidR="003B7891" w:rsidRDefault="003B7891"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4D7BC8" w:rsidTr="004D7BC8">
        <w:tc>
          <w:tcPr>
            <w:tcW w:w="3114" w:type="dxa"/>
          </w:tcPr>
          <w:p w:rsidR="004D7BC8" w:rsidRPr="009836C4" w:rsidRDefault="009836C4" w:rsidP="009836C4">
            <w:pPr>
              <w:spacing w:after="516"/>
              <w:jc w:val="center"/>
              <w:rPr>
                <w:rFonts w:ascii="Arial" w:hAnsi="Arial" w:cs="Arial"/>
                <w:sz w:val="23"/>
                <w:szCs w:val="23"/>
              </w:rPr>
            </w:pPr>
            <w:r>
              <w:rPr>
                <w:rFonts w:ascii="Arial" w:hAnsi="Arial" w:cs="Arial"/>
                <w:sz w:val="23"/>
                <w:szCs w:val="23"/>
              </w:rPr>
              <w:br/>
              <w:t>Processo 10.1</w:t>
            </w:r>
            <w:r>
              <w:rPr>
                <w:rFonts w:ascii="Arial" w:hAnsi="Arial" w:cs="Arial"/>
                <w:sz w:val="23"/>
                <w:szCs w:val="23"/>
              </w:rPr>
              <w:br/>
            </w:r>
            <w:r>
              <w:rPr>
                <w:rFonts w:ascii="Arial" w:hAnsi="Arial" w:cs="Arial"/>
                <w:sz w:val="23"/>
                <w:szCs w:val="23"/>
              </w:rPr>
              <w:br/>
            </w:r>
            <w:r w:rsidR="004D7BC8" w:rsidRPr="009836C4">
              <w:rPr>
                <w:rFonts w:ascii="Arial" w:hAnsi="Arial" w:cs="Arial"/>
                <w:sz w:val="23"/>
                <w:szCs w:val="23"/>
              </w:rPr>
              <w:t>Planejar o G</w:t>
            </w:r>
            <w:r>
              <w:rPr>
                <w:rFonts w:ascii="Arial" w:hAnsi="Arial" w:cs="Arial"/>
                <w:sz w:val="23"/>
                <w:szCs w:val="23"/>
              </w:rPr>
              <w:t>erenciamento das Comunicações</w:t>
            </w:r>
            <w:r>
              <w:rPr>
                <w:rFonts w:ascii="Arial" w:hAnsi="Arial" w:cs="Arial"/>
                <w:sz w:val="23"/>
                <w:szCs w:val="23"/>
              </w:rPr>
              <w:br/>
            </w:r>
            <w:r>
              <w:rPr>
                <w:rFonts w:ascii="Arial" w:hAnsi="Arial" w:cs="Arial"/>
                <w:sz w:val="23"/>
                <w:szCs w:val="23"/>
              </w:rPr>
              <w:br/>
              <w:t>Análise dos R</w:t>
            </w:r>
            <w:r w:rsidR="004D7BC8" w:rsidRPr="009836C4">
              <w:rPr>
                <w:rFonts w:ascii="Arial" w:hAnsi="Arial" w:cs="Arial"/>
                <w:sz w:val="23"/>
                <w:szCs w:val="23"/>
              </w:rPr>
              <w:t xml:space="preserve">equisitos de </w:t>
            </w:r>
            <w:r>
              <w:rPr>
                <w:rFonts w:ascii="Arial" w:hAnsi="Arial" w:cs="Arial"/>
                <w:sz w:val="23"/>
                <w:szCs w:val="23"/>
              </w:rPr>
              <w:t>C</w:t>
            </w:r>
            <w:r w:rsidR="004D7BC8" w:rsidRPr="009836C4">
              <w:rPr>
                <w:rFonts w:ascii="Arial" w:hAnsi="Arial" w:cs="Arial"/>
                <w:sz w:val="23"/>
                <w:szCs w:val="23"/>
              </w:rPr>
              <w:t>omunicações</w:t>
            </w:r>
            <w:r>
              <w:rPr>
                <w:rFonts w:ascii="Arial" w:hAnsi="Arial" w:cs="Arial"/>
                <w:sz w:val="23"/>
                <w:szCs w:val="23"/>
              </w:rPr>
              <w:br/>
            </w:r>
            <w:r>
              <w:rPr>
                <w:rFonts w:ascii="Arial" w:hAnsi="Arial" w:cs="Arial"/>
                <w:sz w:val="23"/>
                <w:szCs w:val="23"/>
              </w:rPr>
              <w:br/>
            </w:r>
            <w:r w:rsidR="004D7BC8" w:rsidRPr="009836C4">
              <w:rPr>
                <w:rFonts w:ascii="Arial" w:hAnsi="Arial" w:cs="Arial"/>
                <w:sz w:val="23"/>
                <w:szCs w:val="23"/>
              </w:rPr>
              <w:t>Canais de comunicação</w:t>
            </w:r>
          </w:p>
        </w:tc>
        <w:tc>
          <w:tcPr>
            <w:tcW w:w="11595" w:type="dxa"/>
          </w:tcPr>
          <w:p w:rsidR="009836C4" w:rsidRPr="00FF3332" w:rsidRDefault="009836C4" w:rsidP="003B7891"/>
          <w:p w:rsidR="004D7BC8" w:rsidRPr="00FF3332" w:rsidRDefault="004D7BC8" w:rsidP="003B7891">
            <w:r w:rsidRPr="00FF3332">
              <w:t>Canais de comunicação do projeto (n é o número de partes interessa</w:t>
            </w:r>
            <w:r w:rsidR="009836C4" w:rsidRPr="00FF3332">
              <w:t>das)</w:t>
            </w:r>
          </w:p>
          <w:p w:rsidR="009836C4" w:rsidRPr="00FF3332" w:rsidRDefault="009836C4" w:rsidP="003B7891"/>
          <w:p w:rsidR="004D7BC8" w:rsidRPr="00FF3332" w:rsidRDefault="004D7BC8" w:rsidP="009836C4">
            <w:pPr>
              <w:pStyle w:val="PargrafodaLista"/>
              <w:numPr>
                <w:ilvl w:val="0"/>
                <w:numId w:val="40"/>
              </w:numPr>
            </w:pPr>
            <w:r w:rsidRPr="00FF3332">
              <w:t>Canais = n * (n-1) / 2</w:t>
            </w:r>
          </w:p>
          <w:p w:rsidR="004D7BC8" w:rsidRPr="00FF3332" w:rsidRDefault="004D7BC8" w:rsidP="003B7891"/>
          <w:p w:rsidR="004D7BC8" w:rsidRPr="00FF3332" w:rsidRDefault="004D7BC8" w:rsidP="003B7891">
            <w:r w:rsidRPr="00FF3332">
              <w:t>Gerente de projetos sempre deve ser contabilizado no cálculo de canais. Observar no enunciado da questão se gerente de projetos já está incluído ou não na quantidade de partes interessadas.</w:t>
            </w:r>
          </w:p>
        </w:tc>
      </w:tr>
      <w:tr w:rsidR="004D7BC8" w:rsidTr="004D7BC8">
        <w:tc>
          <w:tcPr>
            <w:tcW w:w="3114" w:type="dxa"/>
          </w:tcPr>
          <w:p w:rsidR="004D7BC8" w:rsidRPr="009836C4" w:rsidRDefault="009836C4" w:rsidP="009836C4">
            <w:pPr>
              <w:spacing w:after="516"/>
              <w:jc w:val="center"/>
              <w:rPr>
                <w:rFonts w:ascii="Arial" w:hAnsi="Arial" w:cs="Arial"/>
                <w:sz w:val="23"/>
                <w:szCs w:val="23"/>
              </w:rPr>
            </w:pPr>
            <w:r>
              <w:rPr>
                <w:rFonts w:ascii="Arial" w:hAnsi="Arial" w:cs="Arial"/>
                <w:sz w:val="23"/>
                <w:szCs w:val="23"/>
              </w:rPr>
              <w:br/>
            </w:r>
            <w:r w:rsidR="004D7BC8" w:rsidRPr="009836C4">
              <w:rPr>
                <w:rFonts w:ascii="Arial" w:hAnsi="Arial" w:cs="Arial"/>
                <w:sz w:val="23"/>
                <w:szCs w:val="23"/>
              </w:rPr>
              <w:t>Processo 10.1</w:t>
            </w:r>
            <w:r>
              <w:rPr>
                <w:rFonts w:ascii="Arial" w:hAnsi="Arial" w:cs="Arial"/>
                <w:sz w:val="23"/>
                <w:szCs w:val="23"/>
              </w:rPr>
              <w:br/>
            </w:r>
            <w:r>
              <w:rPr>
                <w:rFonts w:ascii="Arial" w:hAnsi="Arial" w:cs="Arial"/>
                <w:sz w:val="23"/>
                <w:szCs w:val="23"/>
              </w:rPr>
              <w:br/>
            </w:r>
            <w:r w:rsidR="004D7BC8" w:rsidRPr="009836C4">
              <w:rPr>
                <w:rFonts w:ascii="Arial" w:hAnsi="Arial" w:cs="Arial"/>
                <w:sz w:val="23"/>
                <w:szCs w:val="23"/>
              </w:rPr>
              <w:t xml:space="preserve">Planejar o Gerenciamento das </w:t>
            </w:r>
            <w:r>
              <w:rPr>
                <w:rFonts w:ascii="Arial" w:hAnsi="Arial" w:cs="Arial"/>
                <w:sz w:val="23"/>
                <w:szCs w:val="23"/>
              </w:rPr>
              <w:t>Comunicações</w:t>
            </w:r>
            <w:r>
              <w:rPr>
                <w:rFonts w:ascii="Arial" w:hAnsi="Arial" w:cs="Arial"/>
                <w:sz w:val="23"/>
                <w:szCs w:val="23"/>
              </w:rPr>
              <w:br/>
            </w:r>
            <w:r>
              <w:rPr>
                <w:rFonts w:ascii="Arial" w:hAnsi="Arial" w:cs="Arial"/>
                <w:sz w:val="23"/>
                <w:szCs w:val="23"/>
              </w:rPr>
              <w:br/>
            </w:r>
            <w:r w:rsidR="004D7BC8" w:rsidRPr="009836C4">
              <w:rPr>
                <w:rFonts w:ascii="Arial" w:hAnsi="Arial" w:cs="Arial"/>
                <w:sz w:val="23"/>
                <w:szCs w:val="23"/>
              </w:rPr>
              <w:t>Métodos de comunicação</w:t>
            </w:r>
          </w:p>
        </w:tc>
        <w:tc>
          <w:tcPr>
            <w:tcW w:w="11595" w:type="dxa"/>
          </w:tcPr>
          <w:p w:rsidR="004D7BC8" w:rsidRPr="00FF3332" w:rsidRDefault="009836C4" w:rsidP="003B7891">
            <w:pPr>
              <w:rPr>
                <w:b/>
              </w:rPr>
            </w:pPr>
            <w:r w:rsidRPr="00FF3332">
              <w:br/>
            </w:r>
            <w:r w:rsidRPr="00FF3332">
              <w:rPr>
                <w:b/>
              </w:rPr>
              <w:t>Classificações básicas</w:t>
            </w:r>
          </w:p>
          <w:p w:rsidR="009836C4" w:rsidRPr="00FF3332" w:rsidRDefault="009836C4" w:rsidP="003B7891"/>
          <w:p w:rsidR="004D7BC8" w:rsidRPr="00FF3332" w:rsidRDefault="004D7BC8" w:rsidP="003B7891">
            <w:r w:rsidRPr="00FF3332">
              <w:t>Comunicação interativa (troca de informações em várias direções – ex: reuniões, conversas);</w:t>
            </w:r>
          </w:p>
          <w:p w:rsidR="004D7BC8" w:rsidRPr="00FF3332" w:rsidRDefault="004D7BC8" w:rsidP="003B7891">
            <w:r w:rsidRPr="00FF3332">
              <w:t>Comunicação ativa – push (informação enviada para usuários específicos, apenas um sentido, sem feedback – ex: cartas, e-mails);</w:t>
            </w:r>
          </w:p>
          <w:p w:rsidR="004D7BC8" w:rsidRPr="00FF3332" w:rsidRDefault="004D7BC8" w:rsidP="003B7891">
            <w:r w:rsidRPr="00FF3332">
              <w:t>Comunicação passiva – pull (receptor que busca informação, apenas um sentido, sem feedback, para grandes volumes – ex: sites, repositórios).</w:t>
            </w:r>
          </w:p>
          <w:p w:rsidR="009836C4" w:rsidRPr="00FF3332" w:rsidRDefault="009836C4" w:rsidP="003B7891"/>
        </w:tc>
      </w:tr>
    </w:tbl>
    <w:p w:rsidR="003B7891" w:rsidRDefault="003B7891" w:rsidP="003B7891">
      <w:pPr>
        <w:spacing w:after="0" w:line="240" w:lineRule="auto"/>
      </w:pPr>
    </w:p>
    <w:p w:rsidR="003B7891" w:rsidRDefault="003B7891" w:rsidP="003B7891">
      <w:pPr>
        <w:spacing w:after="0" w:line="240" w:lineRule="auto"/>
      </w:pPr>
    </w:p>
    <w:p w:rsidR="003B7891" w:rsidRDefault="003B7891"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4" w:name="_Toc488869260"/>
      <w:r>
        <w:rPr>
          <w:rFonts w:ascii="Century Gothic" w:eastAsia="Times New Roman" w:hAnsi="Century Gothic" w:cs="Times New Roman"/>
          <w:b/>
          <w:bCs/>
          <w:color w:val="000080"/>
          <w:sz w:val="32"/>
          <w:szCs w:val="36"/>
          <w:lang w:eastAsia="pt-BR"/>
        </w:rPr>
        <w:lastRenderedPageBreak/>
        <w:t>Gerenciamento dos Riscos do Projeto</w:t>
      </w:r>
      <w:bookmarkEnd w:id="14"/>
    </w:p>
    <w:p w:rsidR="009836C4" w:rsidRDefault="009836C4"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047728" w:rsidTr="009836C4">
        <w:tc>
          <w:tcPr>
            <w:tcW w:w="3114" w:type="dxa"/>
            <w:vAlign w:val="center"/>
          </w:tcPr>
          <w:p w:rsidR="00047728" w:rsidRPr="009836C4" w:rsidRDefault="009836C4" w:rsidP="009836C4">
            <w:pPr>
              <w:spacing w:after="516"/>
              <w:jc w:val="center"/>
              <w:rPr>
                <w:rFonts w:ascii="Arial" w:hAnsi="Arial" w:cs="Arial"/>
                <w:sz w:val="23"/>
                <w:szCs w:val="23"/>
              </w:rPr>
            </w:pPr>
            <w:r>
              <w:rPr>
                <w:rFonts w:ascii="Arial" w:hAnsi="Arial" w:cs="Arial"/>
                <w:sz w:val="23"/>
                <w:szCs w:val="23"/>
              </w:rPr>
              <w:br/>
            </w:r>
            <w:r w:rsidR="00047728" w:rsidRPr="009836C4">
              <w:rPr>
                <w:rFonts w:ascii="Arial" w:hAnsi="Arial" w:cs="Arial"/>
                <w:sz w:val="23"/>
                <w:szCs w:val="23"/>
              </w:rPr>
              <w:t>Processo 11.3</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 xml:space="preserve">Realizar a análise qualitativa dos riscos – </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Avaliação de probabilidade e impacto dos riscos</w:t>
            </w:r>
          </w:p>
        </w:tc>
        <w:tc>
          <w:tcPr>
            <w:tcW w:w="11595" w:type="dxa"/>
          </w:tcPr>
          <w:p w:rsidR="009836C4" w:rsidRDefault="009836C4" w:rsidP="003B7891"/>
          <w:p w:rsidR="00047728" w:rsidRDefault="00047728" w:rsidP="003B7891">
            <w:r>
              <w:t>Escore de Risco (ER) = Probabilidade (P) * Impacto (I)</w:t>
            </w:r>
          </w:p>
          <w:p w:rsidR="009836C4" w:rsidRDefault="009836C4" w:rsidP="003B7891"/>
          <w:p w:rsidR="00047728" w:rsidRDefault="00047728" w:rsidP="009836C4">
            <w:pPr>
              <w:pStyle w:val="PargrafodaLista"/>
              <w:numPr>
                <w:ilvl w:val="0"/>
                <w:numId w:val="40"/>
              </w:numPr>
            </w:pPr>
            <w:r>
              <w:t>ER = P * I</w:t>
            </w:r>
          </w:p>
        </w:tc>
      </w:tr>
      <w:tr w:rsidR="00047728" w:rsidTr="009836C4">
        <w:tc>
          <w:tcPr>
            <w:tcW w:w="3114" w:type="dxa"/>
            <w:vAlign w:val="center"/>
          </w:tcPr>
          <w:p w:rsidR="00047728" w:rsidRPr="009836C4" w:rsidRDefault="009836C4" w:rsidP="009836C4">
            <w:pPr>
              <w:spacing w:after="516"/>
              <w:jc w:val="center"/>
              <w:rPr>
                <w:rFonts w:ascii="Arial" w:hAnsi="Arial" w:cs="Arial"/>
                <w:sz w:val="23"/>
                <w:szCs w:val="23"/>
              </w:rPr>
            </w:pPr>
            <w:r>
              <w:rPr>
                <w:rFonts w:ascii="Arial" w:hAnsi="Arial" w:cs="Arial"/>
                <w:sz w:val="23"/>
                <w:szCs w:val="23"/>
              </w:rPr>
              <w:br/>
            </w:r>
            <w:r w:rsidR="00047728" w:rsidRPr="009836C4">
              <w:rPr>
                <w:rFonts w:ascii="Arial" w:hAnsi="Arial" w:cs="Arial"/>
                <w:sz w:val="23"/>
                <w:szCs w:val="23"/>
              </w:rPr>
              <w:t>Processo 11.3</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Realizar a a</w:t>
            </w:r>
            <w:r>
              <w:rPr>
                <w:rFonts w:ascii="Arial" w:hAnsi="Arial" w:cs="Arial"/>
                <w:sz w:val="23"/>
                <w:szCs w:val="23"/>
              </w:rPr>
              <w:t>nálise qualitativa dos riscos</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Avaliação da urgência dos riscos</w:t>
            </w:r>
          </w:p>
        </w:tc>
        <w:tc>
          <w:tcPr>
            <w:tcW w:w="11595" w:type="dxa"/>
          </w:tcPr>
          <w:p w:rsidR="00047728" w:rsidRDefault="00047728" w:rsidP="003B7891">
            <w:r>
              <w:br/>
              <w:t>Urgência pode ser incorporada ao cálculo do Escore de Risco (ER):</w:t>
            </w:r>
          </w:p>
          <w:p w:rsidR="00047728" w:rsidRDefault="00047728" w:rsidP="003B7891"/>
          <w:p w:rsidR="00047728" w:rsidRDefault="00047728" w:rsidP="00047728">
            <w:pPr>
              <w:pStyle w:val="PargrafodaLista"/>
              <w:numPr>
                <w:ilvl w:val="0"/>
                <w:numId w:val="32"/>
              </w:numPr>
            </w:pPr>
            <w:r>
              <w:t>U = Urgência</w:t>
            </w:r>
          </w:p>
          <w:p w:rsidR="00047728" w:rsidRDefault="00047728" w:rsidP="00047728">
            <w:pPr>
              <w:pStyle w:val="PargrafodaLista"/>
              <w:numPr>
                <w:ilvl w:val="1"/>
                <w:numId w:val="32"/>
              </w:numPr>
            </w:pPr>
            <w:r>
              <w:t>ER = P * I * U</w:t>
            </w:r>
          </w:p>
        </w:tc>
      </w:tr>
      <w:tr w:rsidR="00047728" w:rsidTr="009836C4">
        <w:tc>
          <w:tcPr>
            <w:tcW w:w="3114" w:type="dxa"/>
            <w:vAlign w:val="center"/>
          </w:tcPr>
          <w:p w:rsidR="00047728" w:rsidRPr="009836C4" w:rsidRDefault="009836C4" w:rsidP="00FF3332">
            <w:pPr>
              <w:spacing w:after="516"/>
              <w:jc w:val="center"/>
              <w:rPr>
                <w:rFonts w:ascii="Arial" w:hAnsi="Arial" w:cs="Arial"/>
                <w:sz w:val="23"/>
                <w:szCs w:val="23"/>
              </w:rPr>
            </w:pPr>
            <w:r>
              <w:rPr>
                <w:rFonts w:ascii="Arial" w:hAnsi="Arial" w:cs="Arial"/>
                <w:sz w:val="23"/>
                <w:szCs w:val="23"/>
              </w:rPr>
              <w:br/>
              <w:t>Processo 11.4</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 xml:space="preserve">Realizar a análise quantitativa dos riscos – </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 xml:space="preserve">Técnicas de </w:t>
            </w:r>
            <w:r w:rsidR="00FF3332">
              <w:rPr>
                <w:rFonts w:ascii="Arial" w:hAnsi="Arial" w:cs="Arial"/>
                <w:sz w:val="23"/>
                <w:szCs w:val="23"/>
              </w:rPr>
              <w:t>M</w:t>
            </w:r>
            <w:r w:rsidR="00047728" w:rsidRPr="009836C4">
              <w:rPr>
                <w:rFonts w:ascii="Arial" w:hAnsi="Arial" w:cs="Arial"/>
                <w:sz w:val="23"/>
                <w:szCs w:val="23"/>
              </w:rPr>
              <w:t xml:space="preserve">odelagem e </w:t>
            </w:r>
            <w:r w:rsidR="00FF3332">
              <w:rPr>
                <w:rFonts w:ascii="Arial" w:hAnsi="Arial" w:cs="Arial"/>
                <w:sz w:val="23"/>
                <w:szCs w:val="23"/>
              </w:rPr>
              <w:t>A</w:t>
            </w:r>
            <w:r w:rsidR="00047728" w:rsidRPr="009836C4">
              <w:rPr>
                <w:rFonts w:ascii="Arial" w:hAnsi="Arial" w:cs="Arial"/>
                <w:sz w:val="23"/>
                <w:szCs w:val="23"/>
              </w:rPr>
              <w:t xml:space="preserve">nálise </w:t>
            </w:r>
            <w:r w:rsidR="00FF3332">
              <w:rPr>
                <w:rFonts w:ascii="Arial" w:hAnsi="Arial" w:cs="Arial"/>
                <w:sz w:val="23"/>
                <w:szCs w:val="23"/>
              </w:rPr>
              <w:t>Q</w:t>
            </w:r>
            <w:r w:rsidR="00047728" w:rsidRPr="009836C4">
              <w:rPr>
                <w:rFonts w:ascii="Arial" w:hAnsi="Arial" w:cs="Arial"/>
                <w:sz w:val="23"/>
                <w:szCs w:val="23"/>
              </w:rPr>
              <w:t>uantitativa</w:t>
            </w:r>
          </w:p>
        </w:tc>
        <w:tc>
          <w:tcPr>
            <w:tcW w:w="11595" w:type="dxa"/>
          </w:tcPr>
          <w:p w:rsidR="00047728" w:rsidRDefault="00047728" w:rsidP="003B7891"/>
          <w:p w:rsidR="00047728" w:rsidRDefault="00047728" w:rsidP="003B7891">
            <w:r>
              <w:t>Análise do Valor Monetário Esperado (VME)</w:t>
            </w:r>
          </w:p>
          <w:p w:rsidR="00047728" w:rsidRDefault="00047728" w:rsidP="003B7891">
            <w:r>
              <w:t>VME = Probabilidade do Risco x Impacto Financeiro Potencial (quanto custaria a concretização do risco).</w:t>
            </w:r>
          </w:p>
          <w:p w:rsidR="00047728" w:rsidRDefault="00047728" w:rsidP="003B7891"/>
          <w:p w:rsidR="00047728" w:rsidRDefault="00047728" w:rsidP="00047728">
            <w:pPr>
              <w:pStyle w:val="PargrafodaLista"/>
              <w:numPr>
                <w:ilvl w:val="0"/>
                <w:numId w:val="32"/>
              </w:numPr>
            </w:pPr>
            <w:r>
              <w:t>VME = P x IF</w:t>
            </w:r>
          </w:p>
          <w:p w:rsidR="00047728" w:rsidRDefault="00047728" w:rsidP="003B7891"/>
          <w:p w:rsidR="00047728" w:rsidRDefault="00047728" w:rsidP="003B7891">
            <w:r>
              <w:t>VME pode ser usado em conjunto com árvore de decisões para comparar alternativas e escolher a melhor.</w:t>
            </w:r>
          </w:p>
          <w:p w:rsidR="00047728" w:rsidRDefault="00047728" w:rsidP="003B7891">
            <w:r>
              <w:t>Ex: Opção A (Pa X IFa), Opção B (Pb X IFb). Dependendo da análise, permite escolher entre Opção A e Opção B.</w:t>
            </w:r>
          </w:p>
        </w:tc>
      </w:tr>
      <w:tr w:rsidR="00047728" w:rsidTr="009836C4">
        <w:tc>
          <w:tcPr>
            <w:tcW w:w="3114" w:type="dxa"/>
            <w:vAlign w:val="center"/>
          </w:tcPr>
          <w:p w:rsidR="00047728" w:rsidRPr="009836C4" w:rsidRDefault="009836C4" w:rsidP="009836C4">
            <w:pPr>
              <w:spacing w:after="516"/>
              <w:jc w:val="center"/>
              <w:rPr>
                <w:rFonts w:ascii="Arial" w:hAnsi="Arial" w:cs="Arial"/>
                <w:sz w:val="23"/>
                <w:szCs w:val="23"/>
              </w:rPr>
            </w:pPr>
            <w:r w:rsidRPr="009836C4">
              <w:rPr>
                <w:rFonts w:ascii="Arial" w:hAnsi="Arial" w:cs="Arial"/>
                <w:sz w:val="23"/>
                <w:szCs w:val="23"/>
              </w:rPr>
              <w:lastRenderedPageBreak/>
              <w:t>Processo 11.5</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Pla</w:t>
            </w:r>
            <w:r w:rsidRPr="009836C4">
              <w:rPr>
                <w:rFonts w:ascii="Arial" w:hAnsi="Arial" w:cs="Arial"/>
                <w:sz w:val="23"/>
                <w:szCs w:val="23"/>
              </w:rPr>
              <w:t>nejar as respostas aos riscos</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Estratégias para riscos negativos ou ameaças</w:t>
            </w:r>
          </w:p>
        </w:tc>
        <w:tc>
          <w:tcPr>
            <w:tcW w:w="11595" w:type="dxa"/>
          </w:tcPr>
          <w:p w:rsidR="00047728" w:rsidRDefault="00047728" w:rsidP="003B7891">
            <w:r>
              <w:br/>
              <w:t>Prevenir e mitigar são boas para riscos de alto impacto.</w:t>
            </w:r>
          </w:p>
          <w:p w:rsidR="00047728" w:rsidRDefault="00047728" w:rsidP="003B7891">
            <w:r>
              <w:t>Transferir e aceitar são boas para riscos de baixo impacto.</w:t>
            </w:r>
          </w:p>
          <w:p w:rsidR="00047728" w:rsidRPr="00047728" w:rsidRDefault="00047728" w:rsidP="003B7891">
            <w:pPr>
              <w:rPr>
                <w:b/>
              </w:rPr>
            </w:pPr>
            <w:r>
              <w:br/>
            </w:r>
            <w:r w:rsidRPr="00047728">
              <w:rPr>
                <w:b/>
              </w:rPr>
              <w:t>Prevenir</w:t>
            </w:r>
          </w:p>
          <w:p w:rsidR="00047728" w:rsidRDefault="00047728" w:rsidP="00047728">
            <w:pPr>
              <w:pStyle w:val="PargrafodaLista"/>
              <w:numPr>
                <w:ilvl w:val="0"/>
                <w:numId w:val="32"/>
              </w:numPr>
            </w:pPr>
            <w:r>
              <w:t>Elimina a ameaça. Pode reduzir escopo, estender cronograma, aumentar orçamento, …</w:t>
            </w:r>
          </w:p>
          <w:p w:rsidR="00047728" w:rsidRDefault="00047728" w:rsidP="003B7891"/>
          <w:p w:rsidR="00047728" w:rsidRPr="009836C4" w:rsidRDefault="00047728" w:rsidP="003B7891">
            <w:pPr>
              <w:rPr>
                <w:b/>
              </w:rPr>
            </w:pPr>
            <w:r>
              <w:rPr>
                <w:b/>
              </w:rPr>
              <w:t>Transferir</w:t>
            </w:r>
          </w:p>
          <w:p w:rsidR="00047728" w:rsidRDefault="00047728" w:rsidP="00047728">
            <w:pPr>
              <w:pStyle w:val="PargrafodaLista"/>
              <w:numPr>
                <w:ilvl w:val="0"/>
                <w:numId w:val="32"/>
              </w:numPr>
            </w:pPr>
            <w:r>
              <w:t>Repassa o impacto e resposta para terceiro. Ex: seguros, acordos contratuais, …</w:t>
            </w:r>
          </w:p>
          <w:p w:rsidR="00047728" w:rsidRDefault="00047728" w:rsidP="003B7891"/>
          <w:p w:rsidR="00047728" w:rsidRPr="009836C4" w:rsidRDefault="00047728" w:rsidP="003B7891">
            <w:pPr>
              <w:rPr>
                <w:b/>
              </w:rPr>
            </w:pPr>
            <w:r>
              <w:rPr>
                <w:b/>
              </w:rPr>
              <w:t>Mitigar</w:t>
            </w:r>
          </w:p>
          <w:p w:rsidR="00047728" w:rsidRDefault="00047728" w:rsidP="00047728">
            <w:pPr>
              <w:pStyle w:val="PargrafodaLista"/>
              <w:numPr>
                <w:ilvl w:val="0"/>
                <w:numId w:val="32"/>
              </w:numPr>
            </w:pPr>
            <w:r>
              <w:t>Reduz a probabilidade e/ou impacto do risco (mais eficaz que reparar danos posteriores). Protótipos, redundância, …</w:t>
            </w:r>
          </w:p>
          <w:p w:rsidR="00047728" w:rsidRDefault="00047728" w:rsidP="003B7891"/>
          <w:p w:rsidR="00047728" w:rsidRPr="009836C4" w:rsidRDefault="00047728" w:rsidP="003B7891">
            <w:pPr>
              <w:rPr>
                <w:b/>
              </w:rPr>
            </w:pPr>
            <w:r>
              <w:rPr>
                <w:b/>
              </w:rPr>
              <w:t>Aceitar</w:t>
            </w:r>
          </w:p>
          <w:p w:rsidR="00047728" w:rsidRDefault="00047728" w:rsidP="00047728">
            <w:pPr>
              <w:pStyle w:val="PargrafodaLista"/>
              <w:numPr>
                <w:ilvl w:val="0"/>
                <w:numId w:val="32"/>
              </w:numPr>
            </w:pPr>
            <w:r>
              <w:t>Aceitar risco e só agir caso ocorra.</w:t>
            </w:r>
          </w:p>
          <w:p w:rsidR="00047728" w:rsidRDefault="00047728" w:rsidP="00047728">
            <w:pPr>
              <w:pStyle w:val="PargrafodaLista"/>
              <w:numPr>
                <w:ilvl w:val="0"/>
                <w:numId w:val="32"/>
              </w:numPr>
            </w:pPr>
            <w:r>
              <w:t>Aceitação passiva: não requer ação.</w:t>
            </w:r>
          </w:p>
          <w:p w:rsidR="00047728" w:rsidRDefault="00047728" w:rsidP="00047728">
            <w:pPr>
              <w:pStyle w:val="PargrafodaLista"/>
              <w:numPr>
                <w:ilvl w:val="0"/>
                <w:numId w:val="32"/>
              </w:numPr>
            </w:pPr>
            <w:r>
              <w:t>Aceitação ativa: com reservas de contingência.</w:t>
            </w:r>
          </w:p>
          <w:p w:rsidR="00047728" w:rsidRDefault="00047728" w:rsidP="00047728">
            <w:pPr>
              <w:pStyle w:val="PargrafodaLista"/>
            </w:pPr>
          </w:p>
        </w:tc>
      </w:tr>
      <w:tr w:rsidR="00047728" w:rsidTr="00047728">
        <w:tc>
          <w:tcPr>
            <w:tcW w:w="3114" w:type="dxa"/>
          </w:tcPr>
          <w:p w:rsidR="00047728" w:rsidRPr="009836C4" w:rsidRDefault="009836C4" w:rsidP="009836C4">
            <w:pPr>
              <w:spacing w:after="516"/>
              <w:jc w:val="center"/>
              <w:rPr>
                <w:rFonts w:ascii="Arial" w:hAnsi="Arial" w:cs="Arial"/>
                <w:sz w:val="23"/>
                <w:szCs w:val="23"/>
              </w:rPr>
            </w:pPr>
            <w:r w:rsidRPr="009836C4">
              <w:rPr>
                <w:rFonts w:ascii="Arial" w:hAnsi="Arial" w:cs="Arial"/>
                <w:sz w:val="23"/>
                <w:szCs w:val="23"/>
              </w:rPr>
              <w:br/>
            </w:r>
            <w:r w:rsidR="00047728" w:rsidRPr="009836C4">
              <w:rPr>
                <w:rFonts w:ascii="Arial" w:hAnsi="Arial" w:cs="Arial"/>
                <w:sz w:val="23"/>
                <w:szCs w:val="23"/>
              </w:rPr>
              <w:t>Processo 11.5</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Planejar as respo</w:t>
            </w:r>
            <w:r w:rsidRPr="009836C4">
              <w:rPr>
                <w:rFonts w:ascii="Arial" w:hAnsi="Arial" w:cs="Arial"/>
                <w:sz w:val="23"/>
                <w:szCs w:val="23"/>
              </w:rPr>
              <w:t>stas aos riscos</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Estratégias para riscos positivos ou oportunidades</w:t>
            </w:r>
          </w:p>
          <w:p w:rsidR="00047728" w:rsidRPr="009836C4" w:rsidRDefault="00047728" w:rsidP="009836C4">
            <w:pPr>
              <w:spacing w:after="516"/>
              <w:jc w:val="center"/>
              <w:rPr>
                <w:rFonts w:ascii="Arial" w:hAnsi="Arial" w:cs="Arial"/>
                <w:sz w:val="23"/>
                <w:szCs w:val="23"/>
              </w:rPr>
            </w:pPr>
          </w:p>
        </w:tc>
        <w:tc>
          <w:tcPr>
            <w:tcW w:w="11595" w:type="dxa"/>
          </w:tcPr>
          <w:p w:rsidR="00047728" w:rsidRDefault="00047728" w:rsidP="003B7891"/>
          <w:p w:rsidR="00047728" w:rsidRPr="009836C4" w:rsidRDefault="009836C4" w:rsidP="003B7891">
            <w:pPr>
              <w:rPr>
                <w:b/>
              </w:rPr>
            </w:pPr>
            <w:r>
              <w:rPr>
                <w:b/>
              </w:rPr>
              <w:t>Explorar</w:t>
            </w:r>
          </w:p>
          <w:p w:rsidR="00047728" w:rsidRDefault="00047728" w:rsidP="00047728">
            <w:pPr>
              <w:pStyle w:val="PargrafodaLista"/>
              <w:numPr>
                <w:ilvl w:val="0"/>
                <w:numId w:val="35"/>
              </w:numPr>
            </w:pPr>
            <w:r>
              <w:t>Elimina incerteza do risco positivo, garantindo que aconteça.</w:t>
            </w:r>
          </w:p>
          <w:p w:rsidR="00047728" w:rsidRDefault="00047728" w:rsidP="003B7891"/>
          <w:p w:rsidR="00047728" w:rsidRPr="009836C4" w:rsidRDefault="009836C4" w:rsidP="003B7891">
            <w:pPr>
              <w:rPr>
                <w:b/>
              </w:rPr>
            </w:pPr>
            <w:r>
              <w:rPr>
                <w:b/>
              </w:rPr>
              <w:t>Compartilhar</w:t>
            </w:r>
          </w:p>
          <w:p w:rsidR="00047728" w:rsidRDefault="00047728" w:rsidP="00047728">
            <w:pPr>
              <w:pStyle w:val="PargrafodaLista"/>
              <w:numPr>
                <w:ilvl w:val="0"/>
                <w:numId w:val="34"/>
              </w:numPr>
            </w:pPr>
            <w:r>
              <w:t>Aloca oportunidade a terceiro para capturá-la. Parcerias, Joint Ventures, …</w:t>
            </w:r>
          </w:p>
          <w:p w:rsidR="00047728" w:rsidRDefault="00047728" w:rsidP="003B7891"/>
          <w:p w:rsidR="00047728" w:rsidRPr="009836C4" w:rsidRDefault="009836C4" w:rsidP="003B7891">
            <w:pPr>
              <w:rPr>
                <w:b/>
              </w:rPr>
            </w:pPr>
            <w:r>
              <w:rPr>
                <w:b/>
              </w:rPr>
              <w:t>Melhorar</w:t>
            </w:r>
          </w:p>
          <w:p w:rsidR="00047728" w:rsidRDefault="00047728" w:rsidP="00047728">
            <w:pPr>
              <w:pStyle w:val="PargrafodaLista"/>
              <w:numPr>
                <w:ilvl w:val="0"/>
                <w:numId w:val="33"/>
              </w:numPr>
            </w:pPr>
            <w:r>
              <w:t>Aumentar a probabilidade e/ou impacto do risco.</w:t>
            </w:r>
          </w:p>
          <w:p w:rsidR="00047728" w:rsidRDefault="00047728" w:rsidP="003B7891"/>
          <w:p w:rsidR="00047728" w:rsidRPr="009836C4" w:rsidRDefault="009836C4" w:rsidP="003B7891">
            <w:pPr>
              <w:rPr>
                <w:b/>
              </w:rPr>
            </w:pPr>
            <w:r>
              <w:rPr>
                <w:b/>
              </w:rPr>
              <w:t>Aceitar</w:t>
            </w:r>
          </w:p>
          <w:p w:rsidR="00047728" w:rsidRDefault="00047728" w:rsidP="00047728">
            <w:pPr>
              <w:pStyle w:val="PargrafodaLista"/>
              <w:numPr>
                <w:ilvl w:val="0"/>
                <w:numId w:val="33"/>
              </w:numPr>
            </w:pPr>
            <w:r>
              <w:t>Aproveitar oportunidade caso ocorra, mas não irá buscá-la.</w:t>
            </w:r>
          </w:p>
          <w:p w:rsidR="00047728" w:rsidRDefault="00047728" w:rsidP="00047728">
            <w:pPr>
              <w:pStyle w:val="PargrafodaLista"/>
            </w:pPr>
          </w:p>
        </w:tc>
      </w:tr>
    </w:tbl>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5" w:name="_Toc488869261"/>
      <w:r>
        <w:rPr>
          <w:rFonts w:ascii="Century Gothic" w:eastAsia="Times New Roman" w:hAnsi="Century Gothic" w:cs="Times New Roman"/>
          <w:b/>
          <w:bCs/>
          <w:color w:val="000080"/>
          <w:sz w:val="32"/>
          <w:szCs w:val="36"/>
          <w:lang w:eastAsia="pt-BR"/>
        </w:rPr>
        <w:lastRenderedPageBreak/>
        <w:t>Gerenciamento das Aquisições do Projeto</w:t>
      </w:r>
      <w:bookmarkEnd w:id="15"/>
    </w:p>
    <w:p w:rsidR="003B7891" w:rsidRDefault="003B7891" w:rsidP="003B7891">
      <w:pPr>
        <w:spacing w:after="0" w:line="240" w:lineRule="auto"/>
      </w:pPr>
    </w:p>
    <w:tbl>
      <w:tblPr>
        <w:tblStyle w:val="Tabelacomgrade"/>
        <w:tblW w:w="0" w:type="auto"/>
        <w:tblLook w:val="04A0" w:firstRow="1" w:lastRow="0" w:firstColumn="1" w:lastColumn="0" w:noHBand="0" w:noVBand="1"/>
      </w:tblPr>
      <w:tblGrid>
        <w:gridCol w:w="3114"/>
        <w:gridCol w:w="11595"/>
      </w:tblGrid>
      <w:tr w:rsidR="00047728" w:rsidTr="009836C4">
        <w:tc>
          <w:tcPr>
            <w:tcW w:w="3114" w:type="dxa"/>
            <w:vAlign w:val="center"/>
          </w:tcPr>
          <w:p w:rsidR="00047728" w:rsidRPr="009836C4" w:rsidRDefault="009836C4" w:rsidP="009836C4">
            <w:pPr>
              <w:spacing w:after="516"/>
              <w:jc w:val="center"/>
              <w:rPr>
                <w:rFonts w:ascii="Arial" w:hAnsi="Arial" w:cs="Arial"/>
                <w:sz w:val="23"/>
                <w:szCs w:val="23"/>
              </w:rPr>
            </w:pPr>
            <w:r w:rsidRPr="009836C4">
              <w:rPr>
                <w:rFonts w:ascii="Arial" w:hAnsi="Arial" w:cs="Arial"/>
                <w:sz w:val="23"/>
                <w:szCs w:val="23"/>
              </w:rPr>
              <w:br/>
              <w:t>Processo 12.1</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 xml:space="preserve">Planejar o </w:t>
            </w:r>
            <w:r>
              <w:rPr>
                <w:rFonts w:ascii="Arial" w:hAnsi="Arial" w:cs="Arial"/>
                <w:sz w:val="23"/>
                <w:szCs w:val="23"/>
              </w:rPr>
              <w:t>G</w:t>
            </w:r>
            <w:r w:rsidR="00047728" w:rsidRPr="009836C4">
              <w:rPr>
                <w:rFonts w:ascii="Arial" w:hAnsi="Arial" w:cs="Arial"/>
                <w:sz w:val="23"/>
                <w:szCs w:val="23"/>
              </w:rPr>
              <w:t xml:space="preserve">erenciamento das </w:t>
            </w:r>
            <w:r w:rsidRPr="009836C4">
              <w:rPr>
                <w:rFonts w:ascii="Arial" w:hAnsi="Arial" w:cs="Arial"/>
                <w:sz w:val="23"/>
                <w:szCs w:val="23"/>
              </w:rPr>
              <w:t>Aquisições</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 xml:space="preserve">Ativos de </w:t>
            </w:r>
            <w:r>
              <w:rPr>
                <w:rFonts w:ascii="Arial" w:hAnsi="Arial" w:cs="Arial"/>
                <w:sz w:val="23"/>
                <w:szCs w:val="23"/>
              </w:rPr>
              <w:t>P</w:t>
            </w:r>
            <w:r w:rsidR="00047728" w:rsidRPr="009836C4">
              <w:rPr>
                <w:rFonts w:ascii="Arial" w:hAnsi="Arial" w:cs="Arial"/>
                <w:sz w:val="23"/>
                <w:szCs w:val="23"/>
              </w:rPr>
              <w:t xml:space="preserve">rocessos </w:t>
            </w:r>
            <w:r>
              <w:rPr>
                <w:rFonts w:ascii="Arial" w:hAnsi="Arial" w:cs="Arial"/>
                <w:sz w:val="23"/>
                <w:szCs w:val="23"/>
              </w:rPr>
              <w:t>O</w:t>
            </w:r>
            <w:r w:rsidR="00047728" w:rsidRPr="009836C4">
              <w:rPr>
                <w:rFonts w:ascii="Arial" w:hAnsi="Arial" w:cs="Arial"/>
                <w:sz w:val="23"/>
                <w:szCs w:val="23"/>
              </w:rPr>
              <w:t>rganizacionais</w:t>
            </w:r>
          </w:p>
        </w:tc>
        <w:tc>
          <w:tcPr>
            <w:tcW w:w="11595" w:type="dxa"/>
          </w:tcPr>
          <w:p w:rsidR="00047728" w:rsidRPr="009836C4" w:rsidRDefault="00047728" w:rsidP="003B7891">
            <w:pPr>
              <w:rPr>
                <w:sz w:val="20"/>
              </w:rPr>
            </w:pPr>
          </w:p>
          <w:p w:rsidR="00047728" w:rsidRPr="009836C4" w:rsidRDefault="00047728" w:rsidP="003B7891">
            <w:pPr>
              <w:rPr>
                <w:sz w:val="20"/>
              </w:rPr>
            </w:pPr>
            <w:r w:rsidRPr="009836C4">
              <w:rPr>
                <w:sz w:val="20"/>
              </w:rPr>
              <w:t>Três tipos de relações contratuais legais:</w:t>
            </w:r>
          </w:p>
          <w:p w:rsidR="00047728" w:rsidRPr="009836C4" w:rsidRDefault="00047728" w:rsidP="003B7891">
            <w:pPr>
              <w:rPr>
                <w:sz w:val="16"/>
              </w:rPr>
            </w:pPr>
          </w:p>
          <w:p w:rsidR="00047728" w:rsidRPr="009836C4" w:rsidRDefault="00047728" w:rsidP="003B7891">
            <w:pPr>
              <w:rPr>
                <w:b/>
                <w:sz w:val="20"/>
              </w:rPr>
            </w:pPr>
            <w:r w:rsidRPr="009836C4">
              <w:rPr>
                <w:b/>
                <w:sz w:val="20"/>
              </w:rPr>
              <w:t>1) Contratos de Preço Fixo:</w:t>
            </w:r>
          </w:p>
          <w:p w:rsidR="00047728" w:rsidRPr="009836C4" w:rsidRDefault="00047728" w:rsidP="003B7891">
            <w:pPr>
              <w:rPr>
                <w:sz w:val="16"/>
              </w:rPr>
            </w:pPr>
          </w:p>
          <w:p w:rsidR="00047728" w:rsidRPr="009836C4" w:rsidRDefault="00047728" w:rsidP="00047728">
            <w:pPr>
              <w:pStyle w:val="PargrafodaLista"/>
              <w:numPr>
                <w:ilvl w:val="0"/>
                <w:numId w:val="33"/>
              </w:numPr>
              <w:rPr>
                <w:sz w:val="20"/>
              </w:rPr>
            </w:pPr>
            <w:r w:rsidRPr="009836C4">
              <w:rPr>
                <w:sz w:val="20"/>
              </w:rPr>
              <w:t>Risco de prejuízos é do fornecedor (deve incluir reservas de contingência). Requer que escopo seja bem definido e estável.</w:t>
            </w:r>
          </w:p>
          <w:p w:rsidR="00047728" w:rsidRPr="009836C4" w:rsidRDefault="00047728" w:rsidP="003B7891">
            <w:pPr>
              <w:rPr>
                <w:sz w:val="16"/>
              </w:rPr>
            </w:pPr>
          </w:p>
          <w:p w:rsidR="00047728" w:rsidRPr="009836C4" w:rsidRDefault="00047728" w:rsidP="003B7891">
            <w:pPr>
              <w:rPr>
                <w:sz w:val="20"/>
              </w:rPr>
            </w:pPr>
            <w:r w:rsidRPr="009836C4">
              <w:rPr>
                <w:sz w:val="20"/>
              </w:rPr>
              <w:t>Três tipos de Contratos de Preço Fixo</w:t>
            </w:r>
          </w:p>
          <w:p w:rsidR="00047728" w:rsidRPr="009836C4" w:rsidRDefault="00047728" w:rsidP="003B7891">
            <w:pPr>
              <w:rPr>
                <w:sz w:val="16"/>
              </w:rPr>
            </w:pPr>
          </w:p>
          <w:p w:rsidR="00047728" w:rsidRPr="009836C4" w:rsidRDefault="00047728" w:rsidP="00047728">
            <w:pPr>
              <w:pStyle w:val="PargrafodaLista"/>
              <w:numPr>
                <w:ilvl w:val="0"/>
                <w:numId w:val="33"/>
              </w:numPr>
              <w:rPr>
                <w:sz w:val="20"/>
              </w:rPr>
            </w:pPr>
            <w:r w:rsidRPr="009836C4">
              <w:rPr>
                <w:sz w:val="20"/>
              </w:rPr>
              <w:t>PFG – Contratos de Preço Fixo Garantido;</w:t>
            </w:r>
          </w:p>
          <w:p w:rsidR="00047728" w:rsidRPr="009836C4" w:rsidRDefault="00047728" w:rsidP="00047728">
            <w:pPr>
              <w:pStyle w:val="PargrafodaLista"/>
              <w:numPr>
                <w:ilvl w:val="0"/>
                <w:numId w:val="33"/>
              </w:numPr>
              <w:rPr>
                <w:sz w:val="20"/>
              </w:rPr>
            </w:pPr>
            <w:r w:rsidRPr="009836C4">
              <w:rPr>
                <w:sz w:val="20"/>
              </w:rPr>
              <w:t>PFRI – Contratos de Preço Fixo com Remuneração de Incentivo;</w:t>
            </w:r>
          </w:p>
          <w:p w:rsidR="00047728" w:rsidRPr="009836C4" w:rsidRDefault="00047728" w:rsidP="00047728">
            <w:pPr>
              <w:pStyle w:val="PargrafodaLista"/>
              <w:numPr>
                <w:ilvl w:val="0"/>
                <w:numId w:val="33"/>
              </w:numPr>
              <w:rPr>
                <w:sz w:val="20"/>
              </w:rPr>
            </w:pPr>
            <w:r w:rsidRPr="009836C4">
              <w:rPr>
                <w:sz w:val="20"/>
              </w:rPr>
              <w:t>PFAEP – Contratos de Preço Fixo com Ajuste Econômico de Preço.</w:t>
            </w:r>
          </w:p>
          <w:p w:rsidR="00047728" w:rsidRPr="009836C4" w:rsidRDefault="00047728" w:rsidP="003B7891">
            <w:pPr>
              <w:rPr>
                <w:sz w:val="16"/>
              </w:rPr>
            </w:pPr>
          </w:p>
          <w:p w:rsidR="00047728" w:rsidRPr="009836C4" w:rsidRDefault="00047728" w:rsidP="003B7891">
            <w:pPr>
              <w:rPr>
                <w:b/>
                <w:sz w:val="20"/>
              </w:rPr>
            </w:pPr>
            <w:r w:rsidRPr="009836C4">
              <w:rPr>
                <w:b/>
                <w:sz w:val="20"/>
              </w:rPr>
              <w:t>2) Contratos de Custos Reembolsáveis</w:t>
            </w:r>
          </w:p>
          <w:p w:rsidR="00047728" w:rsidRPr="009836C4" w:rsidRDefault="00047728" w:rsidP="003B7891">
            <w:pPr>
              <w:rPr>
                <w:sz w:val="16"/>
              </w:rPr>
            </w:pPr>
          </w:p>
          <w:p w:rsidR="00047728" w:rsidRPr="009836C4" w:rsidRDefault="00047728" w:rsidP="00047728">
            <w:pPr>
              <w:pStyle w:val="PargrafodaLista"/>
              <w:numPr>
                <w:ilvl w:val="0"/>
                <w:numId w:val="36"/>
              </w:numPr>
              <w:rPr>
                <w:sz w:val="20"/>
              </w:rPr>
            </w:pPr>
            <w:r w:rsidRPr="009836C4">
              <w:rPr>
                <w:sz w:val="20"/>
              </w:rPr>
              <w:t>Pagamento de todos custos pelo comprador mais uma remuneração que corresponde ao lucro do fornecedor. Risco de aumento do custo é do comprador. Melhor para situações com requisitos incertos, com possibilidades de alteração, ou com riscos altos.</w:t>
            </w:r>
          </w:p>
          <w:p w:rsidR="00047728" w:rsidRPr="009836C4" w:rsidRDefault="00047728" w:rsidP="003B7891">
            <w:pPr>
              <w:rPr>
                <w:sz w:val="16"/>
              </w:rPr>
            </w:pPr>
          </w:p>
          <w:p w:rsidR="00047728" w:rsidRPr="009836C4" w:rsidRDefault="00047728" w:rsidP="003B7891">
            <w:pPr>
              <w:rPr>
                <w:sz w:val="20"/>
              </w:rPr>
            </w:pPr>
            <w:r w:rsidRPr="009836C4">
              <w:rPr>
                <w:sz w:val="20"/>
              </w:rPr>
              <w:t>Três tipos de Contratos de Custos Reembolsáveis:</w:t>
            </w:r>
          </w:p>
          <w:p w:rsidR="00047728" w:rsidRPr="009836C4" w:rsidRDefault="00047728" w:rsidP="003B7891">
            <w:pPr>
              <w:rPr>
                <w:sz w:val="16"/>
              </w:rPr>
            </w:pPr>
          </w:p>
          <w:p w:rsidR="00047728" w:rsidRPr="009836C4" w:rsidRDefault="00047728" w:rsidP="00047728">
            <w:pPr>
              <w:pStyle w:val="PargrafodaLista"/>
              <w:numPr>
                <w:ilvl w:val="0"/>
                <w:numId w:val="36"/>
              </w:numPr>
              <w:rPr>
                <w:sz w:val="20"/>
              </w:rPr>
            </w:pPr>
            <w:r w:rsidRPr="009836C4">
              <w:rPr>
                <w:sz w:val="20"/>
              </w:rPr>
              <w:t>CMRF – Contratos de Custo Mais Remuneração Fixa;</w:t>
            </w:r>
          </w:p>
          <w:p w:rsidR="00047728" w:rsidRPr="009836C4" w:rsidRDefault="00047728" w:rsidP="00047728">
            <w:pPr>
              <w:pStyle w:val="PargrafodaLista"/>
              <w:numPr>
                <w:ilvl w:val="0"/>
                <w:numId w:val="36"/>
              </w:numPr>
              <w:rPr>
                <w:sz w:val="20"/>
              </w:rPr>
            </w:pPr>
            <w:r w:rsidRPr="009836C4">
              <w:rPr>
                <w:sz w:val="20"/>
              </w:rPr>
              <w:t>CMRI – Contratos de Custo Mais Remuneração de Incentivo;</w:t>
            </w:r>
          </w:p>
          <w:p w:rsidR="00047728" w:rsidRPr="009836C4" w:rsidRDefault="00047728" w:rsidP="00047728">
            <w:pPr>
              <w:pStyle w:val="PargrafodaLista"/>
              <w:numPr>
                <w:ilvl w:val="0"/>
                <w:numId w:val="36"/>
              </w:numPr>
              <w:rPr>
                <w:sz w:val="20"/>
              </w:rPr>
            </w:pPr>
            <w:r w:rsidRPr="009836C4">
              <w:rPr>
                <w:sz w:val="20"/>
              </w:rPr>
              <w:t>CMRC – Custo Mais Remuneração Concedida.</w:t>
            </w:r>
          </w:p>
          <w:p w:rsidR="00047728" w:rsidRPr="009836C4" w:rsidRDefault="00047728" w:rsidP="003B7891">
            <w:pPr>
              <w:rPr>
                <w:sz w:val="16"/>
              </w:rPr>
            </w:pPr>
          </w:p>
          <w:p w:rsidR="00047728" w:rsidRPr="009836C4" w:rsidRDefault="00047728" w:rsidP="003B7891">
            <w:pPr>
              <w:rPr>
                <w:b/>
                <w:sz w:val="20"/>
              </w:rPr>
            </w:pPr>
            <w:r w:rsidRPr="009836C4">
              <w:rPr>
                <w:b/>
                <w:sz w:val="20"/>
              </w:rPr>
              <w:t>3) Contratos por tempo e material (T&amp;M)</w:t>
            </w:r>
          </w:p>
          <w:p w:rsidR="00047728" w:rsidRPr="009836C4" w:rsidRDefault="00047728" w:rsidP="003B7891">
            <w:pPr>
              <w:rPr>
                <w:sz w:val="16"/>
              </w:rPr>
            </w:pPr>
          </w:p>
          <w:p w:rsidR="00047728" w:rsidRPr="009836C4" w:rsidRDefault="00047728" w:rsidP="00047728">
            <w:pPr>
              <w:pStyle w:val="PargrafodaLista"/>
              <w:numPr>
                <w:ilvl w:val="0"/>
                <w:numId w:val="37"/>
              </w:numPr>
              <w:rPr>
                <w:sz w:val="20"/>
              </w:rPr>
            </w:pPr>
            <w:r w:rsidRPr="009836C4">
              <w:rPr>
                <w:sz w:val="20"/>
              </w:rPr>
              <w:t>Hibrido de Preço fixo e custo reembolsável. Chamado contrato por preço unitário.</w:t>
            </w:r>
          </w:p>
          <w:p w:rsidR="00047728" w:rsidRPr="009836C4" w:rsidRDefault="00047728" w:rsidP="003B7891">
            <w:pPr>
              <w:rPr>
                <w:sz w:val="16"/>
              </w:rPr>
            </w:pPr>
          </w:p>
          <w:p w:rsidR="00047728" w:rsidRDefault="00047728" w:rsidP="003B7891">
            <w:pPr>
              <w:rPr>
                <w:sz w:val="20"/>
              </w:rPr>
            </w:pPr>
            <w:r w:rsidRPr="009836C4">
              <w:rPr>
                <w:sz w:val="20"/>
              </w:rPr>
              <w:t>Preço por hora ou preço por item, mas total de horas ou itens não é pré-determinado (fica em aberto). Usados quando existem muitas incertezas nas</w:t>
            </w:r>
            <w:r w:rsidR="009836C4">
              <w:rPr>
                <w:sz w:val="20"/>
              </w:rPr>
              <w:t xml:space="preserve"> unidades ou horas necessárias.  </w:t>
            </w:r>
            <w:r w:rsidRPr="009836C4">
              <w:rPr>
                <w:sz w:val="20"/>
              </w:rPr>
              <w:t>Consultorias ou contratação de mão de obra são exemplos deste contrato.</w:t>
            </w:r>
          </w:p>
          <w:p w:rsidR="009836C4" w:rsidRPr="009836C4" w:rsidRDefault="009836C4" w:rsidP="003B7891">
            <w:pPr>
              <w:rPr>
                <w:sz w:val="20"/>
              </w:rPr>
            </w:pPr>
          </w:p>
          <w:p w:rsidR="00047728" w:rsidRDefault="00047728" w:rsidP="003B7891">
            <w:pPr>
              <w:rPr>
                <w:sz w:val="20"/>
              </w:rPr>
            </w:pPr>
          </w:p>
          <w:p w:rsidR="00FF3332" w:rsidRDefault="00FF3332" w:rsidP="003B7891">
            <w:pPr>
              <w:rPr>
                <w:sz w:val="20"/>
              </w:rPr>
            </w:pPr>
          </w:p>
          <w:p w:rsidR="00FF3332" w:rsidRPr="009836C4" w:rsidRDefault="00FF3332" w:rsidP="003B7891">
            <w:pPr>
              <w:rPr>
                <w:sz w:val="20"/>
              </w:rPr>
            </w:pPr>
          </w:p>
        </w:tc>
      </w:tr>
      <w:tr w:rsidR="00047728" w:rsidTr="00047728">
        <w:tc>
          <w:tcPr>
            <w:tcW w:w="3114" w:type="dxa"/>
          </w:tcPr>
          <w:p w:rsidR="00047728" w:rsidRPr="009836C4" w:rsidRDefault="009836C4" w:rsidP="009836C4">
            <w:pPr>
              <w:spacing w:after="516"/>
              <w:jc w:val="center"/>
              <w:rPr>
                <w:rFonts w:ascii="Arial" w:hAnsi="Arial" w:cs="Arial"/>
                <w:sz w:val="23"/>
                <w:szCs w:val="23"/>
              </w:rPr>
            </w:pPr>
            <w:r>
              <w:rPr>
                <w:rFonts w:ascii="Arial" w:hAnsi="Arial" w:cs="Arial"/>
                <w:color w:val="474747"/>
                <w:sz w:val="23"/>
                <w:szCs w:val="23"/>
              </w:rPr>
              <w:lastRenderedPageBreak/>
              <w:br/>
            </w:r>
            <w:r w:rsidR="00047728" w:rsidRPr="009836C4">
              <w:rPr>
                <w:rFonts w:ascii="Arial" w:hAnsi="Arial" w:cs="Arial"/>
                <w:sz w:val="23"/>
                <w:szCs w:val="23"/>
              </w:rPr>
              <w:t>Processo 12.1</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 xml:space="preserve">Planejar o </w:t>
            </w:r>
            <w:r w:rsidRPr="009836C4">
              <w:rPr>
                <w:rFonts w:ascii="Arial" w:hAnsi="Arial" w:cs="Arial"/>
                <w:sz w:val="23"/>
                <w:szCs w:val="23"/>
              </w:rPr>
              <w:t>G</w:t>
            </w:r>
            <w:r w:rsidR="00047728" w:rsidRPr="009836C4">
              <w:rPr>
                <w:rFonts w:ascii="Arial" w:hAnsi="Arial" w:cs="Arial"/>
                <w:sz w:val="23"/>
                <w:szCs w:val="23"/>
              </w:rPr>
              <w:t xml:space="preserve">erenciamento das </w:t>
            </w:r>
            <w:r w:rsidRPr="009836C4">
              <w:rPr>
                <w:rFonts w:ascii="Arial" w:hAnsi="Arial" w:cs="Arial"/>
                <w:sz w:val="23"/>
                <w:szCs w:val="23"/>
              </w:rPr>
              <w:t>A</w:t>
            </w:r>
            <w:r w:rsidR="00047728" w:rsidRPr="009836C4">
              <w:rPr>
                <w:rFonts w:ascii="Arial" w:hAnsi="Arial" w:cs="Arial"/>
                <w:sz w:val="23"/>
                <w:szCs w:val="23"/>
              </w:rPr>
              <w:t>quisições</w:t>
            </w:r>
            <w:r w:rsidRPr="009836C4">
              <w:rPr>
                <w:rFonts w:ascii="Arial" w:hAnsi="Arial" w:cs="Arial"/>
                <w:sz w:val="23"/>
                <w:szCs w:val="23"/>
              </w:rPr>
              <w:br/>
            </w:r>
            <w:r w:rsidRPr="009836C4">
              <w:rPr>
                <w:rFonts w:ascii="Arial" w:hAnsi="Arial" w:cs="Arial"/>
                <w:sz w:val="23"/>
                <w:szCs w:val="23"/>
              </w:rPr>
              <w:br/>
            </w:r>
            <w:r w:rsidR="00047728" w:rsidRPr="009836C4">
              <w:rPr>
                <w:rFonts w:ascii="Arial" w:hAnsi="Arial" w:cs="Arial"/>
                <w:sz w:val="23"/>
                <w:szCs w:val="23"/>
              </w:rPr>
              <w:t xml:space="preserve">Ativos de </w:t>
            </w:r>
            <w:r w:rsidRPr="009836C4">
              <w:rPr>
                <w:rFonts w:ascii="Arial" w:hAnsi="Arial" w:cs="Arial"/>
                <w:sz w:val="23"/>
                <w:szCs w:val="23"/>
              </w:rPr>
              <w:t>Processos O</w:t>
            </w:r>
            <w:r w:rsidR="00047728" w:rsidRPr="009836C4">
              <w:rPr>
                <w:rFonts w:ascii="Arial" w:hAnsi="Arial" w:cs="Arial"/>
                <w:sz w:val="23"/>
                <w:szCs w:val="23"/>
              </w:rPr>
              <w:t>rganizacionais – PPT</w:t>
            </w:r>
          </w:p>
        </w:tc>
        <w:tc>
          <w:tcPr>
            <w:tcW w:w="11595" w:type="dxa"/>
          </w:tcPr>
          <w:p w:rsidR="00047728" w:rsidRDefault="00047728" w:rsidP="003B7891"/>
          <w:p w:rsidR="00047728" w:rsidRDefault="00047728" w:rsidP="003B7891">
            <w:r>
              <w:t>Nos Contratos de Preço Fixo, existe o PFRI (Contratos de Preço Fixo com Remuneração de Incentivo) com Ponto de Premissa Total (PPT):</w:t>
            </w:r>
          </w:p>
          <w:p w:rsidR="00047728" w:rsidRDefault="00047728" w:rsidP="003B7891"/>
          <w:p w:rsidR="00047728" w:rsidRDefault="00047728" w:rsidP="00047728">
            <w:pPr>
              <w:pStyle w:val="PargrafodaLista"/>
              <w:numPr>
                <w:ilvl w:val="0"/>
                <w:numId w:val="37"/>
              </w:numPr>
            </w:pPr>
            <w:r>
              <w:t>Haverá um limite até qual o comprador compartilhará custos excessivos.O PPT determina o teto de preço que garantirá o lucro do fornecedor.PPT = Custo Alvo + ( [Teto de Preço – Preço Alvo] / Taxa de divisão do comprador)</w:t>
            </w:r>
          </w:p>
        </w:tc>
      </w:tr>
    </w:tbl>
    <w:p w:rsidR="003B7891" w:rsidRDefault="003B7891" w:rsidP="003B7891">
      <w:pPr>
        <w:spacing w:after="0" w:line="240" w:lineRule="auto"/>
      </w:pPr>
    </w:p>
    <w:p w:rsidR="003B7891" w:rsidRDefault="003B7891"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9836C4" w:rsidRDefault="009836C4" w:rsidP="003B7891">
      <w:pPr>
        <w:spacing w:after="0" w:line="240" w:lineRule="auto"/>
      </w:pPr>
    </w:p>
    <w:p w:rsidR="003B7891" w:rsidRDefault="003B7891" w:rsidP="003B7891">
      <w:pPr>
        <w:spacing w:after="0" w:line="240" w:lineRule="auto"/>
      </w:pPr>
    </w:p>
    <w:p w:rsidR="00FF3332" w:rsidRPr="00B61C00" w:rsidRDefault="00FF3332" w:rsidP="00FF3332">
      <w:pPr>
        <w:pStyle w:val="PargrafodaLista"/>
        <w:numPr>
          <w:ilvl w:val="0"/>
          <w:numId w:val="1"/>
        </w:numPr>
        <w:spacing w:after="0" w:line="240" w:lineRule="auto"/>
        <w:jc w:val="both"/>
        <w:outlineLvl w:val="1"/>
        <w:rPr>
          <w:rFonts w:ascii="Century Gothic" w:eastAsia="Times New Roman" w:hAnsi="Century Gothic" w:cs="Times New Roman"/>
          <w:b/>
          <w:bCs/>
          <w:color w:val="000080"/>
          <w:sz w:val="32"/>
          <w:szCs w:val="36"/>
          <w:lang w:eastAsia="pt-BR"/>
        </w:rPr>
      </w:pPr>
      <w:bookmarkStart w:id="16" w:name="_Toc488869262"/>
      <w:r>
        <w:rPr>
          <w:rFonts w:ascii="Century Gothic" w:eastAsia="Times New Roman" w:hAnsi="Century Gothic" w:cs="Times New Roman"/>
          <w:b/>
          <w:bCs/>
          <w:color w:val="000080"/>
          <w:sz w:val="32"/>
          <w:szCs w:val="36"/>
          <w:lang w:eastAsia="pt-BR"/>
        </w:rPr>
        <w:lastRenderedPageBreak/>
        <w:t>Gerenciamento das Partes Interessadas do Projeto</w:t>
      </w:r>
      <w:bookmarkEnd w:id="16"/>
    </w:p>
    <w:p w:rsidR="00FF3332" w:rsidRDefault="00FF3332" w:rsidP="003B7891">
      <w:pPr>
        <w:spacing w:after="0" w:line="240" w:lineRule="auto"/>
      </w:pPr>
    </w:p>
    <w:tbl>
      <w:tblPr>
        <w:tblStyle w:val="Tabelacomgrade"/>
        <w:tblW w:w="0" w:type="auto"/>
        <w:tblLook w:val="04A0" w:firstRow="1" w:lastRow="0" w:firstColumn="1" w:lastColumn="0" w:noHBand="0" w:noVBand="1"/>
      </w:tblPr>
      <w:tblGrid>
        <w:gridCol w:w="3114"/>
        <w:gridCol w:w="11170"/>
      </w:tblGrid>
      <w:tr w:rsidR="00047728" w:rsidTr="009836C4">
        <w:tc>
          <w:tcPr>
            <w:tcW w:w="3114" w:type="dxa"/>
            <w:vAlign w:val="center"/>
          </w:tcPr>
          <w:p w:rsidR="00047728" w:rsidRPr="009836C4" w:rsidRDefault="009836C4" w:rsidP="009836C4">
            <w:pPr>
              <w:spacing w:after="516"/>
              <w:jc w:val="center"/>
              <w:rPr>
                <w:rFonts w:ascii="Arial" w:hAnsi="Arial" w:cs="Arial"/>
                <w:color w:val="474747"/>
                <w:sz w:val="23"/>
                <w:szCs w:val="23"/>
              </w:rPr>
            </w:pPr>
            <w:r>
              <w:rPr>
                <w:rFonts w:ascii="Arial" w:hAnsi="Arial" w:cs="Arial"/>
                <w:color w:val="474747"/>
                <w:sz w:val="23"/>
                <w:szCs w:val="23"/>
              </w:rPr>
              <w:br/>
            </w:r>
            <w:r w:rsidR="00047728">
              <w:rPr>
                <w:rFonts w:ascii="Arial" w:hAnsi="Arial" w:cs="Arial"/>
                <w:color w:val="474747"/>
                <w:sz w:val="23"/>
                <w:szCs w:val="23"/>
              </w:rPr>
              <w:t>Processo 13.1</w:t>
            </w:r>
            <w:r>
              <w:rPr>
                <w:rFonts w:ascii="Arial" w:hAnsi="Arial" w:cs="Arial"/>
                <w:color w:val="474747"/>
                <w:sz w:val="23"/>
                <w:szCs w:val="23"/>
              </w:rPr>
              <w:br/>
            </w:r>
            <w:r>
              <w:rPr>
                <w:rFonts w:ascii="Arial" w:hAnsi="Arial" w:cs="Arial"/>
                <w:color w:val="474747"/>
                <w:sz w:val="23"/>
                <w:szCs w:val="23"/>
              </w:rPr>
              <w:br/>
            </w:r>
            <w:r w:rsidR="00047728">
              <w:rPr>
                <w:rFonts w:ascii="Arial" w:hAnsi="Arial" w:cs="Arial"/>
                <w:color w:val="474747"/>
                <w:sz w:val="23"/>
                <w:szCs w:val="23"/>
              </w:rPr>
              <w:t xml:space="preserve">Identificar as </w:t>
            </w:r>
            <w:r>
              <w:rPr>
                <w:rFonts w:ascii="Arial" w:hAnsi="Arial" w:cs="Arial"/>
                <w:color w:val="474747"/>
                <w:sz w:val="23"/>
                <w:szCs w:val="23"/>
              </w:rPr>
              <w:t>P</w:t>
            </w:r>
            <w:r w:rsidR="00047728">
              <w:rPr>
                <w:rFonts w:ascii="Arial" w:hAnsi="Arial" w:cs="Arial"/>
                <w:color w:val="474747"/>
                <w:sz w:val="23"/>
                <w:szCs w:val="23"/>
              </w:rPr>
              <w:t xml:space="preserve">artes </w:t>
            </w:r>
            <w:r>
              <w:rPr>
                <w:rFonts w:ascii="Arial" w:hAnsi="Arial" w:cs="Arial"/>
                <w:color w:val="474747"/>
                <w:sz w:val="23"/>
                <w:szCs w:val="23"/>
              </w:rPr>
              <w:t>Interessadas</w:t>
            </w:r>
            <w:r>
              <w:rPr>
                <w:rFonts w:ascii="Arial" w:hAnsi="Arial" w:cs="Arial"/>
                <w:color w:val="474747"/>
                <w:sz w:val="23"/>
                <w:szCs w:val="23"/>
              </w:rPr>
              <w:br/>
            </w:r>
            <w:r>
              <w:rPr>
                <w:rFonts w:ascii="Arial" w:hAnsi="Arial" w:cs="Arial"/>
                <w:color w:val="474747"/>
                <w:sz w:val="23"/>
                <w:szCs w:val="23"/>
              </w:rPr>
              <w:br/>
            </w:r>
            <w:r w:rsidR="00047728">
              <w:rPr>
                <w:rFonts w:ascii="Arial" w:hAnsi="Arial" w:cs="Arial"/>
                <w:color w:val="474747"/>
                <w:sz w:val="23"/>
                <w:szCs w:val="23"/>
              </w:rPr>
              <w:t xml:space="preserve">Análise de </w:t>
            </w:r>
            <w:r>
              <w:rPr>
                <w:rFonts w:ascii="Arial" w:hAnsi="Arial" w:cs="Arial"/>
                <w:color w:val="474747"/>
                <w:sz w:val="23"/>
                <w:szCs w:val="23"/>
              </w:rPr>
              <w:t>P</w:t>
            </w:r>
            <w:r w:rsidR="00047728">
              <w:rPr>
                <w:rFonts w:ascii="Arial" w:hAnsi="Arial" w:cs="Arial"/>
                <w:color w:val="474747"/>
                <w:sz w:val="23"/>
                <w:szCs w:val="23"/>
              </w:rPr>
              <w:t xml:space="preserve">artes </w:t>
            </w:r>
            <w:r>
              <w:rPr>
                <w:rFonts w:ascii="Arial" w:hAnsi="Arial" w:cs="Arial"/>
                <w:color w:val="474747"/>
                <w:sz w:val="23"/>
                <w:szCs w:val="23"/>
              </w:rPr>
              <w:t>I</w:t>
            </w:r>
            <w:r w:rsidR="00047728">
              <w:rPr>
                <w:rFonts w:ascii="Arial" w:hAnsi="Arial" w:cs="Arial"/>
                <w:color w:val="474747"/>
                <w:sz w:val="23"/>
                <w:szCs w:val="23"/>
              </w:rPr>
              <w:t>nteressadas</w:t>
            </w:r>
          </w:p>
        </w:tc>
        <w:tc>
          <w:tcPr>
            <w:tcW w:w="11170" w:type="dxa"/>
          </w:tcPr>
          <w:p w:rsidR="00047728" w:rsidRPr="009836C4" w:rsidRDefault="00047728" w:rsidP="003B7891">
            <w:pPr>
              <w:rPr>
                <w:sz w:val="20"/>
              </w:rPr>
            </w:pPr>
          </w:p>
          <w:p w:rsidR="00047728" w:rsidRPr="009836C4" w:rsidRDefault="00047728" w:rsidP="003B7891">
            <w:pPr>
              <w:rPr>
                <w:sz w:val="20"/>
              </w:rPr>
            </w:pPr>
            <w:r w:rsidRPr="009836C4">
              <w:rPr>
                <w:sz w:val="20"/>
              </w:rPr>
              <w:t>Alguns dos termos utilizados nos modelos de classificação de partes interessadas:</w:t>
            </w:r>
          </w:p>
          <w:p w:rsidR="00047728" w:rsidRPr="009836C4" w:rsidRDefault="00047728" w:rsidP="003B7891">
            <w:pPr>
              <w:rPr>
                <w:sz w:val="20"/>
              </w:rPr>
            </w:pPr>
          </w:p>
          <w:p w:rsidR="00047728" w:rsidRPr="009836C4" w:rsidRDefault="00047728" w:rsidP="00047728">
            <w:pPr>
              <w:pStyle w:val="PargrafodaLista"/>
              <w:numPr>
                <w:ilvl w:val="0"/>
                <w:numId w:val="37"/>
              </w:numPr>
              <w:rPr>
                <w:sz w:val="20"/>
              </w:rPr>
            </w:pPr>
            <w:r w:rsidRPr="009836C4">
              <w:rPr>
                <w:sz w:val="20"/>
              </w:rPr>
              <w:t>Poder: Nível de autoridade na organização, capacidade de impor sua vontade;</w:t>
            </w:r>
          </w:p>
          <w:p w:rsidR="00047728" w:rsidRPr="009836C4" w:rsidRDefault="00047728" w:rsidP="00047728">
            <w:pPr>
              <w:pStyle w:val="PargrafodaLista"/>
              <w:numPr>
                <w:ilvl w:val="0"/>
                <w:numId w:val="37"/>
              </w:numPr>
              <w:rPr>
                <w:sz w:val="20"/>
              </w:rPr>
            </w:pPr>
            <w:r w:rsidRPr="009836C4">
              <w:rPr>
                <w:sz w:val="20"/>
              </w:rPr>
              <w:t>Interesse: Preocupação em relação aos resultados do projeto;</w:t>
            </w:r>
          </w:p>
          <w:p w:rsidR="00047728" w:rsidRPr="009836C4" w:rsidRDefault="00047728" w:rsidP="00047728">
            <w:pPr>
              <w:pStyle w:val="PargrafodaLista"/>
              <w:numPr>
                <w:ilvl w:val="0"/>
                <w:numId w:val="37"/>
              </w:numPr>
              <w:rPr>
                <w:sz w:val="20"/>
              </w:rPr>
            </w:pPr>
            <w:r w:rsidRPr="009836C4">
              <w:rPr>
                <w:sz w:val="20"/>
              </w:rPr>
              <w:t>Influência: Engajamento ativo no projeto;</w:t>
            </w:r>
          </w:p>
          <w:p w:rsidR="00047728" w:rsidRPr="009836C4" w:rsidRDefault="00047728" w:rsidP="00047728">
            <w:pPr>
              <w:pStyle w:val="PargrafodaLista"/>
              <w:numPr>
                <w:ilvl w:val="0"/>
                <w:numId w:val="37"/>
              </w:numPr>
              <w:rPr>
                <w:sz w:val="20"/>
              </w:rPr>
            </w:pPr>
            <w:r w:rsidRPr="009836C4">
              <w:rPr>
                <w:sz w:val="20"/>
              </w:rPr>
              <w:t>Impacto: Habilidade de mudar planejamento ou execução;</w:t>
            </w:r>
          </w:p>
          <w:p w:rsidR="00047728" w:rsidRPr="009836C4" w:rsidRDefault="00047728" w:rsidP="00047728">
            <w:pPr>
              <w:pStyle w:val="PargrafodaLista"/>
              <w:numPr>
                <w:ilvl w:val="0"/>
                <w:numId w:val="37"/>
              </w:numPr>
              <w:rPr>
                <w:sz w:val="20"/>
              </w:rPr>
            </w:pPr>
            <w:r w:rsidRPr="009836C4">
              <w:rPr>
                <w:sz w:val="20"/>
              </w:rPr>
              <w:t>Urgência: Necessidade de atenção imediata;</w:t>
            </w:r>
          </w:p>
          <w:p w:rsidR="00047728" w:rsidRPr="009836C4" w:rsidRDefault="00047728" w:rsidP="00047728">
            <w:pPr>
              <w:pStyle w:val="PargrafodaLista"/>
              <w:numPr>
                <w:ilvl w:val="0"/>
                <w:numId w:val="37"/>
              </w:numPr>
              <w:rPr>
                <w:sz w:val="20"/>
              </w:rPr>
            </w:pPr>
            <w:r w:rsidRPr="009836C4">
              <w:rPr>
                <w:sz w:val="20"/>
              </w:rPr>
              <w:t>Legitimidade: Envolvimento apropriado no projeto.</w:t>
            </w:r>
          </w:p>
          <w:p w:rsidR="00047728" w:rsidRPr="009836C4" w:rsidRDefault="00047728" w:rsidP="00047728">
            <w:pPr>
              <w:pStyle w:val="PargrafodaLista"/>
              <w:numPr>
                <w:ilvl w:val="0"/>
                <w:numId w:val="37"/>
              </w:numPr>
              <w:rPr>
                <w:sz w:val="20"/>
              </w:rPr>
            </w:pPr>
            <w:r w:rsidRPr="009836C4">
              <w:rPr>
                <w:sz w:val="20"/>
              </w:rPr>
              <w:t>Exemplos de modelos para classificar as partes interessadas:</w:t>
            </w:r>
          </w:p>
          <w:p w:rsidR="00047728" w:rsidRPr="009836C4" w:rsidRDefault="00047728" w:rsidP="003B7891">
            <w:pPr>
              <w:rPr>
                <w:sz w:val="20"/>
              </w:rPr>
            </w:pPr>
          </w:p>
          <w:p w:rsidR="00047728" w:rsidRPr="009836C4" w:rsidRDefault="00047728" w:rsidP="003B7891">
            <w:pPr>
              <w:rPr>
                <w:b/>
                <w:sz w:val="20"/>
              </w:rPr>
            </w:pPr>
            <w:r w:rsidRPr="009836C4">
              <w:rPr>
                <w:b/>
                <w:sz w:val="20"/>
              </w:rPr>
              <w:t>Grau de poder/interesse</w:t>
            </w:r>
          </w:p>
          <w:p w:rsidR="00047728" w:rsidRPr="009836C4" w:rsidRDefault="00047728" w:rsidP="003B7891">
            <w:pPr>
              <w:rPr>
                <w:sz w:val="20"/>
              </w:rPr>
            </w:pPr>
          </w:p>
          <w:p w:rsidR="00047728" w:rsidRPr="009836C4" w:rsidRDefault="00047728" w:rsidP="00047728">
            <w:pPr>
              <w:pStyle w:val="PargrafodaLista"/>
              <w:numPr>
                <w:ilvl w:val="0"/>
                <w:numId w:val="38"/>
              </w:numPr>
              <w:rPr>
                <w:sz w:val="20"/>
              </w:rPr>
            </w:pPr>
            <w:r w:rsidRPr="009836C4">
              <w:rPr>
                <w:sz w:val="20"/>
              </w:rPr>
              <w:t>Alto poder e alto interesse (gerencie de perto);</w:t>
            </w:r>
          </w:p>
          <w:p w:rsidR="00047728" w:rsidRPr="009836C4" w:rsidRDefault="00047728" w:rsidP="00047728">
            <w:pPr>
              <w:pStyle w:val="PargrafodaLista"/>
              <w:numPr>
                <w:ilvl w:val="0"/>
                <w:numId w:val="38"/>
              </w:numPr>
              <w:rPr>
                <w:sz w:val="20"/>
              </w:rPr>
            </w:pPr>
            <w:r w:rsidRPr="009836C4">
              <w:rPr>
                <w:sz w:val="20"/>
              </w:rPr>
              <w:t>Alto poder e baixo interesse (mantenha satisfeito);</w:t>
            </w:r>
          </w:p>
          <w:p w:rsidR="00047728" w:rsidRPr="009836C4" w:rsidRDefault="00047728" w:rsidP="00047728">
            <w:pPr>
              <w:pStyle w:val="PargrafodaLista"/>
              <w:numPr>
                <w:ilvl w:val="0"/>
                <w:numId w:val="38"/>
              </w:numPr>
              <w:rPr>
                <w:sz w:val="20"/>
              </w:rPr>
            </w:pPr>
            <w:r w:rsidRPr="009836C4">
              <w:rPr>
                <w:sz w:val="20"/>
              </w:rPr>
              <w:t>Baixo poder e alto interesse (mantenha informado);</w:t>
            </w:r>
          </w:p>
          <w:p w:rsidR="00047728" w:rsidRPr="009836C4" w:rsidRDefault="00047728" w:rsidP="00047728">
            <w:pPr>
              <w:pStyle w:val="PargrafodaLista"/>
              <w:numPr>
                <w:ilvl w:val="0"/>
                <w:numId w:val="38"/>
              </w:numPr>
              <w:rPr>
                <w:sz w:val="20"/>
              </w:rPr>
            </w:pPr>
            <w:r w:rsidRPr="009836C4">
              <w:rPr>
                <w:sz w:val="20"/>
              </w:rPr>
              <w:t>Baixo poder e baixo interesse (apenas monitore);</w:t>
            </w:r>
          </w:p>
          <w:p w:rsidR="00047728" w:rsidRPr="009836C4" w:rsidRDefault="00047728" w:rsidP="00047728">
            <w:pPr>
              <w:pStyle w:val="PargrafodaLista"/>
              <w:numPr>
                <w:ilvl w:val="0"/>
                <w:numId w:val="38"/>
              </w:numPr>
              <w:rPr>
                <w:sz w:val="20"/>
              </w:rPr>
            </w:pPr>
            <w:r w:rsidRPr="009836C4">
              <w:rPr>
                <w:sz w:val="20"/>
              </w:rPr>
              <w:t>Grau de poder/influência;</w:t>
            </w:r>
          </w:p>
          <w:p w:rsidR="00047728" w:rsidRPr="009836C4" w:rsidRDefault="00047728" w:rsidP="003B7891">
            <w:pPr>
              <w:rPr>
                <w:sz w:val="20"/>
              </w:rPr>
            </w:pPr>
          </w:p>
          <w:p w:rsidR="00047728" w:rsidRPr="009836C4" w:rsidRDefault="00047728" w:rsidP="003B7891">
            <w:pPr>
              <w:rPr>
                <w:b/>
                <w:sz w:val="20"/>
              </w:rPr>
            </w:pPr>
            <w:r w:rsidRPr="009836C4">
              <w:rPr>
                <w:b/>
                <w:sz w:val="20"/>
              </w:rPr>
              <w:t>Grau de influência/impacto</w:t>
            </w:r>
          </w:p>
          <w:p w:rsidR="00047728" w:rsidRPr="009836C4" w:rsidRDefault="00047728" w:rsidP="003B7891">
            <w:pPr>
              <w:rPr>
                <w:sz w:val="20"/>
              </w:rPr>
            </w:pPr>
          </w:p>
          <w:p w:rsidR="00047728" w:rsidRPr="009836C4" w:rsidRDefault="00047728" w:rsidP="003B7891">
            <w:pPr>
              <w:rPr>
                <w:sz w:val="20"/>
              </w:rPr>
            </w:pPr>
            <w:r w:rsidRPr="009836C4">
              <w:rPr>
                <w:sz w:val="20"/>
              </w:rPr>
              <w:t>Alta influência e alto impacto (gerencie de perto);</w:t>
            </w:r>
          </w:p>
          <w:p w:rsidR="00047728" w:rsidRPr="009836C4" w:rsidRDefault="00047728" w:rsidP="003B7891">
            <w:pPr>
              <w:rPr>
                <w:sz w:val="20"/>
              </w:rPr>
            </w:pPr>
            <w:r w:rsidRPr="009836C4">
              <w:rPr>
                <w:sz w:val="20"/>
              </w:rPr>
              <w:t>Alta influência e baixo impacto (mantenha satisfeito);</w:t>
            </w:r>
          </w:p>
          <w:p w:rsidR="00047728" w:rsidRPr="009836C4" w:rsidRDefault="00047728" w:rsidP="003B7891">
            <w:pPr>
              <w:rPr>
                <w:sz w:val="20"/>
              </w:rPr>
            </w:pPr>
            <w:r w:rsidRPr="009836C4">
              <w:rPr>
                <w:sz w:val="20"/>
              </w:rPr>
              <w:t>Baixa influência e alto impacto (mantenha informado);</w:t>
            </w:r>
          </w:p>
          <w:p w:rsidR="00047728" w:rsidRPr="009836C4" w:rsidRDefault="00047728" w:rsidP="003B7891">
            <w:pPr>
              <w:rPr>
                <w:sz w:val="20"/>
              </w:rPr>
            </w:pPr>
            <w:r w:rsidRPr="009836C4">
              <w:rPr>
                <w:sz w:val="20"/>
              </w:rPr>
              <w:t>Baixa influência e baixo impacto (apenas monitore);</w:t>
            </w:r>
          </w:p>
          <w:p w:rsidR="00047728" w:rsidRPr="009836C4" w:rsidRDefault="00047728" w:rsidP="003B7891">
            <w:pPr>
              <w:rPr>
                <w:sz w:val="20"/>
              </w:rPr>
            </w:pPr>
          </w:p>
          <w:p w:rsidR="00047728" w:rsidRPr="009836C4" w:rsidRDefault="00047728" w:rsidP="003B7891">
            <w:pPr>
              <w:rPr>
                <w:b/>
                <w:sz w:val="20"/>
              </w:rPr>
            </w:pPr>
            <w:r w:rsidRPr="009836C4">
              <w:rPr>
                <w:b/>
                <w:sz w:val="20"/>
              </w:rPr>
              <w:t>Modelo de relevância</w:t>
            </w:r>
          </w:p>
          <w:p w:rsidR="00047728" w:rsidRPr="009836C4" w:rsidRDefault="00047728" w:rsidP="003B7891">
            <w:pPr>
              <w:rPr>
                <w:sz w:val="20"/>
              </w:rPr>
            </w:pPr>
          </w:p>
          <w:p w:rsidR="00047728" w:rsidRPr="009836C4" w:rsidRDefault="00047728" w:rsidP="003B7891">
            <w:pPr>
              <w:rPr>
                <w:sz w:val="20"/>
              </w:rPr>
            </w:pPr>
            <w:r w:rsidRPr="009836C4">
              <w:rPr>
                <w:sz w:val="20"/>
              </w:rPr>
              <w:t>Usa um diagrama de Venn para representar o poder, a urgência e a legitimidade das partes. Foi criado por Mitchell, Agel e Wood.</w:t>
            </w:r>
          </w:p>
          <w:p w:rsidR="009836C4" w:rsidRDefault="009836C4" w:rsidP="003B7891">
            <w:pPr>
              <w:rPr>
                <w:sz w:val="20"/>
              </w:rPr>
            </w:pPr>
          </w:p>
          <w:p w:rsidR="009836C4" w:rsidRDefault="009836C4" w:rsidP="003B7891">
            <w:pPr>
              <w:rPr>
                <w:sz w:val="20"/>
              </w:rPr>
            </w:pPr>
          </w:p>
          <w:p w:rsidR="009836C4" w:rsidRPr="009836C4" w:rsidRDefault="009836C4" w:rsidP="003B7891">
            <w:pPr>
              <w:rPr>
                <w:sz w:val="20"/>
              </w:rPr>
            </w:pPr>
          </w:p>
        </w:tc>
      </w:tr>
      <w:tr w:rsidR="00047728" w:rsidTr="00FF3332">
        <w:tc>
          <w:tcPr>
            <w:tcW w:w="3114" w:type="dxa"/>
            <w:vAlign w:val="center"/>
          </w:tcPr>
          <w:p w:rsidR="00047728" w:rsidRPr="00FF3332" w:rsidRDefault="00FF3332" w:rsidP="00FF3332">
            <w:pPr>
              <w:spacing w:after="516"/>
              <w:jc w:val="center"/>
              <w:rPr>
                <w:rFonts w:ascii="Arial" w:hAnsi="Arial" w:cs="Arial"/>
                <w:sz w:val="23"/>
                <w:szCs w:val="23"/>
              </w:rPr>
            </w:pPr>
            <w:r>
              <w:rPr>
                <w:rFonts w:ascii="Arial" w:hAnsi="Arial" w:cs="Arial"/>
                <w:sz w:val="23"/>
                <w:szCs w:val="23"/>
              </w:rPr>
              <w:lastRenderedPageBreak/>
              <w:br/>
            </w:r>
            <w:r w:rsidR="00047728" w:rsidRPr="009836C4">
              <w:rPr>
                <w:rFonts w:ascii="Arial" w:hAnsi="Arial" w:cs="Arial"/>
                <w:sz w:val="23"/>
                <w:szCs w:val="23"/>
              </w:rPr>
              <w:t>Processo 13.2</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 xml:space="preserve">Planejar o </w:t>
            </w:r>
            <w:r>
              <w:rPr>
                <w:rFonts w:ascii="Arial" w:hAnsi="Arial" w:cs="Arial"/>
                <w:sz w:val="23"/>
                <w:szCs w:val="23"/>
              </w:rPr>
              <w:t>G</w:t>
            </w:r>
            <w:r w:rsidR="00047728" w:rsidRPr="009836C4">
              <w:rPr>
                <w:rFonts w:ascii="Arial" w:hAnsi="Arial" w:cs="Arial"/>
                <w:sz w:val="23"/>
                <w:szCs w:val="23"/>
              </w:rPr>
              <w:t xml:space="preserve">erenciamento das </w:t>
            </w:r>
            <w:r>
              <w:rPr>
                <w:rFonts w:ascii="Arial" w:hAnsi="Arial" w:cs="Arial"/>
                <w:sz w:val="23"/>
                <w:szCs w:val="23"/>
              </w:rPr>
              <w:t>P</w:t>
            </w:r>
            <w:r w:rsidR="00047728" w:rsidRPr="009836C4">
              <w:rPr>
                <w:rFonts w:ascii="Arial" w:hAnsi="Arial" w:cs="Arial"/>
                <w:sz w:val="23"/>
                <w:szCs w:val="23"/>
              </w:rPr>
              <w:t xml:space="preserve">artes </w:t>
            </w:r>
            <w:r>
              <w:rPr>
                <w:rFonts w:ascii="Arial" w:hAnsi="Arial" w:cs="Arial"/>
                <w:sz w:val="23"/>
                <w:szCs w:val="23"/>
              </w:rPr>
              <w:t>Interessadas</w:t>
            </w:r>
            <w:r>
              <w:rPr>
                <w:rFonts w:ascii="Arial" w:hAnsi="Arial" w:cs="Arial"/>
                <w:sz w:val="23"/>
                <w:szCs w:val="23"/>
              </w:rPr>
              <w:br/>
            </w:r>
            <w:r>
              <w:rPr>
                <w:rFonts w:ascii="Arial" w:hAnsi="Arial" w:cs="Arial"/>
                <w:sz w:val="23"/>
                <w:szCs w:val="23"/>
              </w:rPr>
              <w:br/>
            </w:r>
            <w:r w:rsidR="00047728" w:rsidRPr="009836C4">
              <w:rPr>
                <w:rFonts w:ascii="Arial" w:hAnsi="Arial" w:cs="Arial"/>
                <w:sz w:val="23"/>
                <w:szCs w:val="23"/>
              </w:rPr>
              <w:t xml:space="preserve">Técnicas </w:t>
            </w:r>
            <w:r>
              <w:rPr>
                <w:rFonts w:ascii="Arial" w:hAnsi="Arial" w:cs="Arial"/>
                <w:sz w:val="23"/>
                <w:szCs w:val="23"/>
              </w:rPr>
              <w:t>A</w:t>
            </w:r>
            <w:r w:rsidR="00047728" w:rsidRPr="009836C4">
              <w:rPr>
                <w:rFonts w:ascii="Arial" w:hAnsi="Arial" w:cs="Arial"/>
                <w:sz w:val="23"/>
                <w:szCs w:val="23"/>
              </w:rPr>
              <w:t>nalíticas</w:t>
            </w:r>
          </w:p>
        </w:tc>
        <w:tc>
          <w:tcPr>
            <w:tcW w:w="11170" w:type="dxa"/>
          </w:tcPr>
          <w:p w:rsidR="00047728" w:rsidRDefault="00047728" w:rsidP="003B7891"/>
          <w:p w:rsidR="00047728" w:rsidRPr="009836C4" w:rsidRDefault="00047728" w:rsidP="003B7891">
            <w:pPr>
              <w:rPr>
                <w:sz w:val="20"/>
              </w:rPr>
            </w:pPr>
            <w:r w:rsidRPr="009836C4">
              <w:rPr>
                <w:sz w:val="20"/>
              </w:rPr>
              <w:t>Pode-se construir uma matriz de avaliação do nível de engajamento das partes interessadas utilizando as letras A (nível atual) e D (nível desejado). PMBOK® manda usar a letra C para nível atual (do inglês Current). Linhas da matriz contém os nomes das partes interessadas.</w:t>
            </w:r>
          </w:p>
          <w:p w:rsidR="00047728" w:rsidRPr="009836C4" w:rsidRDefault="00047728" w:rsidP="003B7891">
            <w:pPr>
              <w:rPr>
                <w:sz w:val="20"/>
              </w:rPr>
            </w:pPr>
          </w:p>
          <w:p w:rsidR="00047728" w:rsidRPr="009836C4" w:rsidRDefault="00047728" w:rsidP="003B7891">
            <w:pPr>
              <w:rPr>
                <w:sz w:val="20"/>
              </w:rPr>
            </w:pPr>
            <w:r w:rsidRPr="009836C4">
              <w:rPr>
                <w:sz w:val="20"/>
              </w:rPr>
              <w:t>Colunas da matriz contém os níveis de engajamento:</w:t>
            </w:r>
          </w:p>
          <w:p w:rsidR="00047728" w:rsidRPr="009836C4" w:rsidRDefault="00047728" w:rsidP="003B7891">
            <w:pPr>
              <w:rPr>
                <w:sz w:val="20"/>
              </w:rPr>
            </w:pPr>
          </w:p>
          <w:p w:rsidR="00047728" w:rsidRPr="009836C4" w:rsidRDefault="00047728" w:rsidP="00047728">
            <w:pPr>
              <w:pStyle w:val="PargrafodaLista"/>
              <w:numPr>
                <w:ilvl w:val="0"/>
                <w:numId w:val="39"/>
              </w:numPr>
              <w:rPr>
                <w:sz w:val="20"/>
              </w:rPr>
            </w:pPr>
            <w:r w:rsidRPr="009836C4">
              <w:rPr>
                <w:sz w:val="20"/>
              </w:rPr>
              <w:t>Desinformado (Inconsciente) : desconhece o projeto e seus impactos;</w:t>
            </w:r>
          </w:p>
          <w:p w:rsidR="00047728" w:rsidRPr="009836C4" w:rsidRDefault="00047728" w:rsidP="00047728">
            <w:pPr>
              <w:pStyle w:val="PargrafodaLista"/>
              <w:numPr>
                <w:ilvl w:val="0"/>
                <w:numId w:val="39"/>
              </w:numPr>
              <w:rPr>
                <w:sz w:val="20"/>
              </w:rPr>
            </w:pPr>
            <w:r w:rsidRPr="009836C4">
              <w:rPr>
                <w:sz w:val="20"/>
              </w:rPr>
              <w:t>Resistente: Conhece o projeto e é resistente à mudança;</w:t>
            </w:r>
          </w:p>
          <w:p w:rsidR="00047728" w:rsidRPr="009836C4" w:rsidRDefault="00047728" w:rsidP="00047728">
            <w:pPr>
              <w:pStyle w:val="PargrafodaLista"/>
              <w:numPr>
                <w:ilvl w:val="0"/>
                <w:numId w:val="39"/>
              </w:numPr>
              <w:rPr>
                <w:sz w:val="20"/>
              </w:rPr>
            </w:pPr>
            <w:r w:rsidRPr="009836C4">
              <w:rPr>
                <w:sz w:val="20"/>
              </w:rPr>
              <w:t>Neutro: Conhece o projeto e não é resistente nem apoiador;</w:t>
            </w:r>
          </w:p>
          <w:p w:rsidR="00047728" w:rsidRPr="009836C4" w:rsidRDefault="00047728" w:rsidP="00047728">
            <w:pPr>
              <w:pStyle w:val="PargrafodaLista"/>
              <w:numPr>
                <w:ilvl w:val="0"/>
                <w:numId w:val="39"/>
              </w:numPr>
              <w:rPr>
                <w:sz w:val="20"/>
              </w:rPr>
            </w:pPr>
            <w:r w:rsidRPr="009836C4">
              <w:rPr>
                <w:sz w:val="20"/>
              </w:rPr>
              <w:t>Dá apoio: Fornecerá apoio à mudança;</w:t>
            </w:r>
          </w:p>
          <w:p w:rsidR="00047728" w:rsidRPr="009836C4" w:rsidRDefault="00047728" w:rsidP="00047728">
            <w:pPr>
              <w:pStyle w:val="PargrafodaLista"/>
              <w:numPr>
                <w:ilvl w:val="0"/>
                <w:numId w:val="39"/>
              </w:numPr>
              <w:rPr>
                <w:sz w:val="20"/>
              </w:rPr>
            </w:pPr>
            <w:r w:rsidRPr="009836C4">
              <w:rPr>
                <w:sz w:val="20"/>
              </w:rPr>
              <w:t>Lidera (Entusiasta): Ativamente engajado para sucesso do projeto.</w:t>
            </w:r>
          </w:p>
          <w:p w:rsidR="00047728" w:rsidRDefault="00047728" w:rsidP="00047728">
            <w:pPr>
              <w:pStyle w:val="PargrafodaLista"/>
            </w:pPr>
          </w:p>
        </w:tc>
      </w:tr>
    </w:tbl>
    <w:p w:rsidR="003B7891" w:rsidRDefault="003B7891" w:rsidP="003B7891">
      <w:pPr>
        <w:spacing w:after="0" w:line="240" w:lineRule="auto"/>
      </w:pPr>
    </w:p>
    <w:p w:rsidR="003B7891" w:rsidRDefault="003B7891" w:rsidP="003B7891">
      <w:pPr>
        <w:spacing w:after="0" w:line="240" w:lineRule="auto"/>
      </w:pPr>
    </w:p>
    <w:p w:rsidR="00B61C00" w:rsidRDefault="00B61C00" w:rsidP="00B61C00">
      <w:pPr>
        <w:pStyle w:val="NormalWeb"/>
        <w:spacing w:before="0" w:beforeAutospacing="0" w:after="0" w:afterAutospacing="0"/>
      </w:pPr>
      <w:r>
        <w:t> </w:t>
      </w:r>
    </w:p>
    <w:p w:rsidR="00613DDF" w:rsidRDefault="00613DDF" w:rsidP="000F3F79">
      <w:pPr>
        <w:pStyle w:val="NormalWeb"/>
        <w:spacing w:before="0" w:beforeAutospacing="0" w:after="0" w:afterAutospacing="0"/>
        <w:jc w:val="both"/>
        <w:rPr>
          <w:rFonts w:ascii="Century Gothic" w:hAnsi="Century Gothic"/>
          <w:sz w:val="28"/>
        </w:rPr>
      </w:pPr>
    </w:p>
    <w:p w:rsidR="00003AD2" w:rsidRDefault="00003AD2" w:rsidP="000F3F79">
      <w:pPr>
        <w:pStyle w:val="NormalWeb"/>
        <w:spacing w:before="0" w:beforeAutospacing="0" w:after="0" w:afterAutospacing="0"/>
        <w:jc w:val="both"/>
        <w:rPr>
          <w:rFonts w:ascii="Century Gothic" w:hAnsi="Century Gothic"/>
          <w:sz w:val="28"/>
        </w:rPr>
      </w:pPr>
    </w:p>
    <w:p w:rsidR="00501468" w:rsidRPr="00675F65" w:rsidRDefault="00501468" w:rsidP="00003AD2">
      <w:pPr>
        <w:pStyle w:val="NormalWeb"/>
        <w:spacing w:before="0" w:beforeAutospacing="0" w:after="0" w:afterAutospacing="0"/>
        <w:jc w:val="center"/>
        <w:rPr>
          <w:rFonts w:ascii="Century Gothic" w:hAnsi="Century Gothic"/>
          <w:sz w:val="28"/>
        </w:rPr>
      </w:pPr>
      <w:bookmarkStart w:id="17" w:name="_GoBack"/>
      <w:r w:rsidRPr="00366952">
        <w:rPr>
          <w:rFonts w:ascii="Century Gothic" w:hAnsi="Century Gothic"/>
          <w:noProof/>
          <w:color w:val="0000FF"/>
          <w:sz w:val="28"/>
        </w:rPr>
        <w:drawing>
          <wp:inline distT="0" distB="0" distL="0" distR="0" wp14:anchorId="0462307B" wp14:editId="45EA8B0B">
            <wp:extent cx="5991225" cy="740674"/>
            <wp:effectExtent l="19050" t="0" r="0" b="0"/>
            <wp:docPr id="25" name="Imagem 25" descr="gp4us - PM TOT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4us - PM TOTAL">
                      <a:hlinkClick r:id="rId17"/>
                    </pic:cNvPr>
                    <pic:cNvPicPr>
                      <a:picLocks noChangeAspect="1" noChangeArrowheads="1"/>
                    </pic:cNvPicPr>
                  </pic:nvPicPr>
                  <pic:blipFill>
                    <a:blip r:embed="rId18" cstate="print"/>
                    <a:srcRect/>
                    <a:stretch>
                      <a:fillRect/>
                    </a:stretch>
                  </pic:blipFill>
                  <pic:spPr bwMode="auto">
                    <a:xfrm>
                      <a:off x="0" y="0"/>
                      <a:ext cx="6016704" cy="743824"/>
                    </a:xfrm>
                    <a:prstGeom prst="rect">
                      <a:avLst/>
                    </a:prstGeom>
                    <a:noFill/>
                    <a:ln w="9525">
                      <a:noFill/>
                      <a:miter lim="800000"/>
                      <a:headEnd/>
                      <a:tailEnd/>
                    </a:ln>
                  </pic:spPr>
                </pic:pic>
              </a:graphicData>
            </a:graphic>
          </wp:inline>
        </w:drawing>
      </w:r>
      <w:bookmarkEnd w:id="17"/>
    </w:p>
    <w:sectPr w:rsidR="00501468" w:rsidRPr="00675F65" w:rsidSect="00047728">
      <w:headerReference w:type="default" r:id="rId19"/>
      <w:footerReference w:type="default" r:id="rId2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2E" w:rsidRDefault="006A5E2E" w:rsidP="00877586">
      <w:pPr>
        <w:spacing w:after="0" w:line="240" w:lineRule="auto"/>
      </w:pPr>
      <w:r>
        <w:separator/>
      </w:r>
    </w:p>
  </w:endnote>
  <w:endnote w:type="continuationSeparator" w:id="0">
    <w:p w:rsidR="006A5E2E" w:rsidRDefault="006A5E2E" w:rsidP="0087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8093"/>
      <w:docPartObj>
        <w:docPartGallery w:val="Page Numbers (Bottom of Page)"/>
        <w:docPartUnique/>
      </w:docPartObj>
    </w:sdtPr>
    <w:sdtEndPr/>
    <w:sdtContent>
      <w:p w:rsidR="00047728" w:rsidRPr="00876CE9" w:rsidRDefault="006A5E2E" w:rsidP="00DB07B4">
        <w:pPr>
          <w:pStyle w:val="Rodap"/>
          <w:pBdr>
            <w:top w:val="single" w:sz="4" w:space="1" w:color="auto"/>
          </w:pBdr>
        </w:pPr>
        <w:r>
          <w:rPr>
            <w:noProof/>
            <w:bdr w:val="single" w:sz="4" w:space="0" w:color="auto"/>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2414.1pt;margin-top:0;width:167.4pt;height:161.8pt;z-index:251660288;mso-position-horizontal:right;mso-position-horizontal-relative:page;mso-position-vertical:bottom;mso-position-vertical-relative:page" adj="21600" fillcolor="#d2eaf1 [824]" stroked="f">
              <v:textbox style="mso-next-textbox:#_x0000_s2051">
                <w:txbxContent>
                  <w:p w:rsidR="00047728" w:rsidRDefault="00047728">
                    <w:pPr>
                      <w:jc w:val="center"/>
                      <w:rPr>
                        <w:szCs w:val="72"/>
                      </w:rPr>
                    </w:pPr>
                    <w:r>
                      <w:fldChar w:fldCharType="begin"/>
                    </w:r>
                    <w:r>
                      <w:instrText xml:space="preserve"> PAGE    \* MERGEFORMAT </w:instrText>
                    </w:r>
                    <w:r>
                      <w:fldChar w:fldCharType="separate"/>
                    </w:r>
                    <w:r w:rsidR="009947B0" w:rsidRPr="009947B0">
                      <w:rPr>
                        <w:rFonts w:asciiTheme="majorHAnsi" w:hAnsiTheme="majorHAnsi"/>
                        <w:noProof/>
                        <w:color w:val="FFFFFF" w:themeColor="background1"/>
                        <w:sz w:val="72"/>
                        <w:szCs w:val="72"/>
                      </w:rPr>
                      <w:t>27</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2E" w:rsidRDefault="006A5E2E" w:rsidP="00877586">
      <w:pPr>
        <w:spacing w:after="0" w:line="240" w:lineRule="auto"/>
      </w:pPr>
      <w:r>
        <w:separator/>
      </w:r>
    </w:p>
  </w:footnote>
  <w:footnote w:type="continuationSeparator" w:id="0">
    <w:p w:rsidR="006A5E2E" w:rsidRDefault="006A5E2E" w:rsidP="0087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28" w:rsidRDefault="00047728" w:rsidP="00047728">
    <w:pPr>
      <w:pStyle w:val="Cabealho"/>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7355"/>
    </w:tblGrid>
    <w:tr w:rsidR="00047728" w:rsidTr="00CF375D">
      <w:tc>
        <w:tcPr>
          <w:tcW w:w="7355" w:type="dxa"/>
        </w:tcPr>
        <w:p w:rsidR="00047728" w:rsidRDefault="00047728" w:rsidP="00FF462B">
          <w:pPr>
            <w:pStyle w:val="Cabealho"/>
            <w:jc w:val="center"/>
          </w:pPr>
          <w:r>
            <w:rPr>
              <w:noProof/>
              <w:lang w:eastAsia="pt-BR"/>
            </w:rPr>
            <w:drawing>
              <wp:inline distT="0" distB="0" distL="0" distR="0" wp14:anchorId="4A804900" wp14:editId="367D59BF">
                <wp:extent cx="1657350" cy="548915"/>
                <wp:effectExtent l="0" t="0" r="0" b="0"/>
                <wp:docPr id="14" name="Imagem 14" descr="Resultado de imagem para euna t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euna 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108" cy="551153"/>
                        </a:xfrm>
                        <a:prstGeom prst="rect">
                          <a:avLst/>
                        </a:prstGeom>
                        <a:noFill/>
                        <a:ln>
                          <a:noFill/>
                        </a:ln>
                      </pic:spPr>
                    </pic:pic>
                  </a:graphicData>
                </a:graphic>
              </wp:inline>
            </w:drawing>
          </w:r>
        </w:p>
      </w:tc>
      <w:tc>
        <w:tcPr>
          <w:tcW w:w="7355" w:type="dxa"/>
        </w:tcPr>
        <w:p w:rsidR="00047728" w:rsidRDefault="00047728" w:rsidP="00FF462B">
          <w:pPr>
            <w:pStyle w:val="Cabealho"/>
            <w:jc w:val="center"/>
          </w:pPr>
          <w:r>
            <w:rPr>
              <w:noProof/>
              <w:lang w:eastAsia="pt-BR"/>
            </w:rPr>
            <w:drawing>
              <wp:inline distT="0" distB="0" distL="0" distR="0" wp14:anchorId="42765648" wp14:editId="50D8EDAF">
                <wp:extent cx="2604135" cy="576260"/>
                <wp:effectExtent l="0" t="0" r="0" b="0"/>
                <wp:docPr id="15" name="Imagem 2" descr="C:\Users\jefferson.affonso\Google Drive\site\Blog\logo_gp4us.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erson.affonso\Google Drive\site\Blog\logo_gp4us.png"/>
                        <pic:cNvPicPr>
                          <a:picLocks noChangeAspect="1" noChangeArrowheads="1"/>
                        </pic:cNvPicPr>
                      </pic:nvPicPr>
                      <pic:blipFill>
                        <a:blip r:embed="rId4"/>
                        <a:srcRect/>
                        <a:stretch>
                          <a:fillRect/>
                        </a:stretch>
                      </pic:blipFill>
                      <pic:spPr bwMode="auto">
                        <a:xfrm>
                          <a:off x="0" y="0"/>
                          <a:ext cx="2626675" cy="581248"/>
                        </a:xfrm>
                        <a:prstGeom prst="rect">
                          <a:avLst/>
                        </a:prstGeom>
                        <a:noFill/>
                        <a:ln w="9525">
                          <a:noFill/>
                          <a:miter lim="800000"/>
                          <a:headEnd/>
                          <a:tailEnd/>
                        </a:ln>
                      </pic:spPr>
                    </pic:pic>
                  </a:graphicData>
                </a:graphic>
              </wp:inline>
            </w:drawing>
          </w:r>
        </w:p>
      </w:tc>
    </w:tr>
  </w:tbl>
  <w:p w:rsidR="00047728" w:rsidRDefault="00047728" w:rsidP="00FF462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397"/>
    <w:multiLevelType w:val="hybridMultilevel"/>
    <w:tmpl w:val="8BB08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F2476"/>
    <w:multiLevelType w:val="hybridMultilevel"/>
    <w:tmpl w:val="10B42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657869"/>
    <w:multiLevelType w:val="hybridMultilevel"/>
    <w:tmpl w:val="5E348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554103"/>
    <w:multiLevelType w:val="hybridMultilevel"/>
    <w:tmpl w:val="896EB0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7D460D"/>
    <w:multiLevelType w:val="hybridMultilevel"/>
    <w:tmpl w:val="553AF46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0CE313C9"/>
    <w:multiLevelType w:val="hybridMultilevel"/>
    <w:tmpl w:val="A13CFAB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D7338DB"/>
    <w:multiLevelType w:val="hybridMultilevel"/>
    <w:tmpl w:val="AB88F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D47A0A"/>
    <w:multiLevelType w:val="hybridMultilevel"/>
    <w:tmpl w:val="36666B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9734A7"/>
    <w:multiLevelType w:val="hybridMultilevel"/>
    <w:tmpl w:val="61AC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7C265C"/>
    <w:multiLevelType w:val="hybridMultilevel"/>
    <w:tmpl w:val="1FBEFF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C30ED4"/>
    <w:multiLevelType w:val="hybridMultilevel"/>
    <w:tmpl w:val="1550F7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364061"/>
    <w:multiLevelType w:val="hybridMultilevel"/>
    <w:tmpl w:val="2FD8C9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5D0AFC"/>
    <w:multiLevelType w:val="hybridMultilevel"/>
    <w:tmpl w:val="37DAF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F122C99"/>
    <w:multiLevelType w:val="hybridMultilevel"/>
    <w:tmpl w:val="F6DE3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FF8290E"/>
    <w:multiLevelType w:val="hybridMultilevel"/>
    <w:tmpl w:val="9D542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2F1997"/>
    <w:multiLevelType w:val="hybridMultilevel"/>
    <w:tmpl w:val="F3300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455F92"/>
    <w:multiLevelType w:val="hybridMultilevel"/>
    <w:tmpl w:val="82C8B6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80A3CF5"/>
    <w:multiLevelType w:val="hybridMultilevel"/>
    <w:tmpl w:val="A3045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7952BF"/>
    <w:multiLevelType w:val="hybridMultilevel"/>
    <w:tmpl w:val="3C12E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F3A7835"/>
    <w:multiLevelType w:val="hybridMultilevel"/>
    <w:tmpl w:val="D4D44B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3F503D"/>
    <w:multiLevelType w:val="hybridMultilevel"/>
    <w:tmpl w:val="06961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7F586F"/>
    <w:multiLevelType w:val="hybridMultilevel"/>
    <w:tmpl w:val="3B28FA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7F43C10"/>
    <w:multiLevelType w:val="hybridMultilevel"/>
    <w:tmpl w:val="C1AEE7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B50186"/>
    <w:multiLevelType w:val="hybridMultilevel"/>
    <w:tmpl w:val="54302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CA7AFC"/>
    <w:multiLevelType w:val="hybridMultilevel"/>
    <w:tmpl w:val="662869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1A2C13"/>
    <w:multiLevelType w:val="hybridMultilevel"/>
    <w:tmpl w:val="FDFC56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277B19"/>
    <w:multiLevelType w:val="hybridMultilevel"/>
    <w:tmpl w:val="82543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74312FF"/>
    <w:multiLevelType w:val="hybridMultilevel"/>
    <w:tmpl w:val="862E3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EB5939"/>
    <w:multiLevelType w:val="hybridMultilevel"/>
    <w:tmpl w:val="442CB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01745C"/>
    <w:multiLevelType w:val="hybridMultilevel"/>
    <w:tmpl w:val="7668D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CF939FB"/>
    <w:multiLevelType w:val="hybridMultilevel"/>
    <w:tmpl w:val="3B605C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E7943A6"/>
    <w:multiLevelType w:val="hybridMultilevel"/>
    <w:tmpl w:val="E048C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04A7E1F"/>
    <w:multiLevelType w:val="hybridMultilevel"/>
    <w:tmpl w:val="7D800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1205C91"/>
    <w:multiLevelType w:val="hybridMultilevel"/>
    <w:tmpl w:val="E00A6C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36E3E5E"/>
    <w:multiLevelType w:val="hybridMultilevel"/>
    <w:tmpl w:val="2A349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78D496A"/>
    <w:multiLevelType w:val="hybridMultilevel"/>
    <w:tmpl w:val="690424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6E4D28"/>
    <w:multiLevelType w:val="hybridMultilevel"/>
    <w:tmpl w:val="A8BE1B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D0E7576"/>
    <w:multiLevelType w:val="hybridMultilevel"/>
    <w:tmpl w:val="434E99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60D1601"/>
    <w:multiLevelType w:val="hybridMultilevel"/>
    <w:tmpl w:val="D332C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AC6BA4"/>
    <w:multiLevelType w:val="hybridMultilevel"/>
    <w:tmpl w:val="87E0F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96743F"/>
    <w:multiLevelType w:val="hybridMultilevel"/>
    <w:tmpl w:val="ACDAC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9"/>
  </w:num>
  <w:num w:numId="4">
    <w:abstractNumId w:val="13"/>
  </w:num>
  <w:num w:numId="5">
    <w:abstractNumId w:val="33"/>
  </w:num>
  <w:num w:numId="6">
    <w:abstractNumId w:val="39"/>
  </w:num>
  <w:num w:numId="7">
    <w:abstractNumId w:val="11"/>
  </w:num>
  <w:num w:numId="8">
    <w:abstractNumId w:val="35"/>
  </w:num>
  <w:num w:numId="9">
    <w:abstractNumId w:val="25"/>
  </w:num>
  <w:num w:numId="10">
    <w:abstractNumId w:val="7"/>
  </w:num>
  <w:num w:numId="11">
    <w:abstractNumId w:val="30"/>
  </w:num>
  <w:num w:numId="12">
    <w:abstractNumId w:val="19"/>
  </w:num>
  <w:num w:numId="13">
    <w:abstractNumId w:val="28"/>
  </w:num>
  <w:num w:numId="14">
    <w:abstractNumId w:val="38"/>
  </w:num>
  <w:num w:numId="15">
    <w:abstractNumId w:val="14"/>
  </w:num>
  <w:num w:numId="16">
    <w:abstractNumId w:val="20"/>
  </w:num>
  <w:num w:numId="17">
    <w:abstractNumId w:val="2"/>
  </w:num>
  <w:num w:numId="18">
    <w:abstractNumId w:val="24"/>
  </w:num>
  <w:num w:numId="19">
    <w:abstractNumId w:val="12"/>
  </w:num>
  <w:num w:numId="20">
    <w:abstractNumId w:val="37"/>
  </w:num>
  <w:num w:numId="21">
    <w:abstractNumId w:val="21"/>
  </w:num>
  <w:num w:numId="22">
    <w:abstractNumId w:val="22"/>
  </w:num>
  <w:num w:numId="23">
    <w:abstractNumId w:val="36"/>
  </w:num>
  <w:num w:numId="24">
    <w:abstractNumId w:val="32"/>
  </w:num>
  <w:num w:numId="25">
    <w:abstractNumId w:val="18"/>
  </w:num>
  <w:num w:numId="26">
    <w:abstractNumId w:val="3"/>
  </w:num>
  <w:num w:numId="27">
    <w:abstractNumId w:val="10"/>
  </w:num>
  <w:num w:numId="28">
    <w:abstractNumId w:val="8"/>
  </w:num>
  <w:num w:numId="29">
    <w:abstractNumId w:val="17"/>
  </w:num>
  <w:num w:numId="30">
    <w:abstractNumId w:val="4"/>
  </w:num>
  <w:num w:numId="31">
    <w:abstractNumId w:val="31"/>
  </w:num>
  <w:num w:numId="32">
    <w:abstractNumId w:val="16"/>
  </w:num>
  <w:num w:numId="33">
    <w:abstractNumId w:val="0"/>
  </w:num>
  <w:num w:numId="34">
    <w:abstractNumId w:val="1"/>
  </w:num>
  <w:num w:numId="35">
    <w:abstractNumId w:val="15"/>
  </w:num>
  <w:num w:numId="36">
    <w:abstractNumId w:val="27"/>
  </w:num>
  <w:num w:numId="37">
    <w:abstractNumId w:val="6"/>
  </w:num>
  <w:num w:numId="38">
    <w:abstractNumId w:val="40"/>
  </w:num>
  <w:num w:numId="39">
    <w:abstractNumId w:val="23"/>
  </w:num>
  <w:num w:numId="40">
    <w:abstractNumId w:val="34"/>
  </w:num>
  <w:num w:numId="4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6952"/>
    <w:rsid w:val="00003AD2"/>
    <w:rsid w:val="0002006B"/>
    <w:rsid w:val="00047728"/>
    <w:rsid w:val="000C2B51"/>
    <w:rsid w:val="000D3CA4"/>
    <w:rsid w:val="000F3F79"/>
    <w:rsid w:val="001264FB"/>
    <w:rsid w:val="00184CB3"/>
    <w:rsid w:val="001A5628"/>
    <w:rsid w:val="001C2083"/>
    <w:rsid w:val="001D3E01"/>
    <w:rsid w:val="002964F0"/>
    <w:rsid w:val="002E66D3"/>
    <w:rsid w:val="00313ECF"/>
    <w:rsid w:val="00366952"/>
    <w:rsid w:val="003B7891"/>
    <w:rsid w:val="004214CC"/>
    <w:rsid w:val="00461752"/>
    <w:rsid w:val="00492207"/>
    <w:rsid w:val="00493816"/>
    <w:rsid w:val="004D7BC8"/>
    <w:rsid w:val="004F7B7B"/>
    <w:rsid w:val="00501468"/>
    <w:rsid w:val="00531563"/>
    <w:rsid w:val="005B0F87"/>
    <w:rsid w:val="005C2DF8"/>
    <w:rsid w:val="00610856"/>
    <w:rsid w:val="00613DDF"/>
    <w:rsid w:val="00621042"/>
    <w:rsid w:val="00633BF4"/>
    <w:rsid w:val="006663E6"/>
    <w:rsid w:val="00675F65"/>
    <w:rsid w:val="00696C95"/>
    <w:rsid w:val="006A5E2E"/>
    <w:rsid w:val="00703ECE"/>
    <w:rsid w:val="007629E4"/>
    <w:rsid w:val="0083793C"/>
    <w:rsid w:val="00844D45"/>
    <w:rsid w:val="00876CE9"/>
    <w:rsid w:val="00877586"/>
    <w:rsid w:val="008B66AC"/>
    <w:rsid w:val="008B743B"/>
    <w:rsid w:val="008E3159"/>
    <w:rsid w:val="009836C4"/>
    <w:rsid w:val="009947B0"/>
    <w:rsid w:val="009F6041"/>
    <w:rsid w:val="00A07797"/>
    <w:rsid w:val="00A33E28"/>
    <w:rsid w:val="00A96B80"/>
    <w:rsid w:val="00AA4EB1"/>
    <w:rsid w:val="00B61C00"/>
    <w:rsid w:val="00BC08B5"/>
    <w:rsid w:val="00BE2D12"/>
    <w:rsid w:val="00C33F2D"/>
    <w:rsid w:val="00C93441"/>
    <w:rsid w:val="00C96E52"/>
    <w:rsid w:val="00CC5850"/>
    <w:rsid w:val="00CD12FB"/>
    <w:rsid w:val="00CF375D"/>
    <w:rsid w:val="00D3492B"/>
    <w:rsid w:val="00D36669"/>
    <w:rsid w:val="00D711A5"/>
    <w:rsid w:val="00D752D4"/>
    <w:rsid w:val="00DB07B4"/>
    <w:rsid w:val="00E56320"/>
    <w:rsid w:val="00E70462"/>
    <w:rsid w:val="00E9070F"/>
    <w:rsid w:val="00E92734"/>
    <w:rsid w:val="00EF295B"/>
    <w:rsid w:val="00F22990"/>
    <w:rsid w:val="00FD387B"/>
    <w:rsid w:val="00FE04C8"/>
    <w:rsid w:val="00FF3332"/>
    <w:rsid w:val="00FF462B"/>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98F18D6-0E48-4526-AB16-5EE14A26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E4"/>
  </w:style>
  <w:style w:type="paragraph" w:styleId="Ttulo1">
    <w:name w:val="heading 1"/>
    <w:basedOn w:val="Normal"/>
    <w:link w:val="Ttulo1Char"/>
    <w:uiPriority w:val="9"/>
    <w:qFormat/>
    <w:rsid w:val="00366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6695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6695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695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6695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6695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366952"/>
    <w:rPr>
      <w:b/>
      <w:bCs/>
    </w:rPr>
  </w:style>
  <w:style w:type="character" w:styleId="nfase">
    <w:name w:val="Emphasis"/>
    <w:basedOn w:val="Fontepargpadro"/>
    <w:uiPriority w:val="20"/>
    <w:qFormat/>
    <w:rsid w:val="00366952"/>
    <w:rPr>
      <w:i/>
      <w:iCs/>
    </w:rPr>
  </w:style>
  <w:style w:type="paragraph" w:styleId="NormalWeb">
    <w:name w:val="Normal (Web)"/>
    <w:basedOn w:val="Normal"/>
    <w:uiPriority w:val="99"/>
    <w:unhideWhenUsed/>
    <w:rsid w:val="003669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66952"/>
    <w:rPr>
      <w:color w:val="0000FF"/>
      <w:u w:val="single"/>
    </w:rPr>
  </w:style>
  <w:style w:type="paragraph" w:customStyle="1" w:styleId="wpview-selection-before">
    <w:name w:val="wpview-selection-before"/>
    <w:basedOn w:val="Normal"/>
    <w:rsid w:val="003669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view-selection-after">
    <w:name w:val="wpview-selection-after"/>
    <w:basedOn w:val="Normal"/>
    <w:rsid w:val="003669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66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6952"/>
    <w:rPr>
      <w:rFonts w:ascii="Tahoma" w:hAnsi="Tahoma" w:cs="Tahoma"/>
      <w:sz w:val="16"/>
      <w:szCs w:val="16"/>
    </w:rPr>
  </w:style>
  <w:style w:type="paragraph" w:styleId="PargrafodaLista">
    <w:name w:val="List Paragraph"/>
    <w:basedOn w:val="Normal"/>
    <w:uiPriority w:val="34"/>
    <w:qFormat/>
    <w:rsid w:val="00366952"/>
    <w:pPr>
      <w:ind w:left="720"/>
      <w:contextualSpacing/>
    </w:pPr>
  </w:style>
  <w:style w:type="paragraph" w:styleId="Cabealho">
    <w:name w:val="header"/>
    <w:basedOn w:val="Normal"/>
    <w:link w:val="CabealhoChar"/>
    <w:uiPriority w:val="99"/>
    <w:unhideWhenUsed/>
    <w:rsid w:val="00877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586"/>
  </w:style>
  <w:style w:type="paragraph" w:styleId="Rodap">
    <w:name w:val="footer"/>
    <w:basedOn w:val="Normal"/>
    <w:link w:val="RodapChar"/>
    <w:uiPriority w:val="99"/>
    <w:unhideWhenUsed/>
    <w:rsid w:val="00877586"/>
    <w:pPr>
      <w:tabs>
        <w:tab w:val="center" w:pos="4252"/>
        <w:tab w:val="right" w:pos="8504"/>
      </w:tabs>
      <w:spacing w:after="0" w:line="240" w:lineRule="auto"/>
    </w:pPr>
  </w:style>
  <w:style w:type="character" w:customStyle="1" w:styleId="RodapChar">
    <w:name w:val="Rodapé Char"/>
    <w:basedOn w:val="Fontepargpadro"/>
    <w:link w:val="Rodap"/>
    <w:uiPriority w:val="99"/>
    <w:rsid w:val="00877586"/>
  </w:style>
  <w:style w:type="table" w:styleId="Tabelacomgrade">
    <w:name w:val="Table Grid"/>
    <w:basedOn w:val="Tabelanormal"/>
    <w:uiPriority w:val="39"/>
    <w:rsid w:val="0087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2299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F22990"/>
    <w:pPr>
      <w:spacing w:after="100"/>
    </w:pPr>
  </w:style>
  <w:style w:type="paragraph" w:styleId="Sumrio2">
    <w:name w:val="toc 2"/>
    <w:basedOn w:val="Normal"/>
    <w:next w:val="Normal"/>
    <w:autoRedefine/>
    <w:uiPriority w:val="39"/>
    <w:unhideWhenUsed/>
    <w:rsid w:val="00F22990"/>
    <w:pPr>
      <w:spacing w:after="100"/>
      <w:ind w:left="220"/>
    </w:pPr>
  </w:style>
  <w:style w:type="character" w:styleId="HiperlinkVisitado">
    <w:name w:val="FollowedHyperlink"/>
    <w:basedOn w:val="Fontepargpadro"/>
    <w:uiPriority w:val="99"/>
    <w:semiHidden/>
    <w:unhideWhenUsed/>
    <w:rsid w:val="008E3159"/>
    <w:rPr>
      <w:color w:val="800080" w:themeColor="followedHyperlink"/>
      <w:u w:val="single"/>
    </w:rPr>
  </w:style>
  <w:style w:type="character" w:customStyle="1" w:styleId="apple-converted-space">
    <w:name w:val="apple-converted-space"/>
    <w:basedOn w:val="Fontepargpadro"/>
    <w:rsid w:val="002E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029">
      <w:bodyDiv w:val="1"/>
      <w:marLeft w:val="0"/>
      <w:marRight w:val="0"/>
      <w:marTop w:val="0"/>
      <w:marBottom w:val="0"/>
      <w:divBdr>
        <w:top w:val="none" w:sz="0" w:space="0" w:color="auto"/>
        <w:left w:val="none" w:sz="0" w:space="0" w:color="auto"/>
        <w:bottom w:val="none" w:sz="0" w:space="0" w:color="auto"/>
        <w:right w:val="none" w:sz="0" w:space="0" w:color="auto"/>
      </w:divBdr>
    </w:div>
    <w:div w:id="190799277">
      <w:bodyDiv w:val="1"/>
      <w:marLeft w:val="0"/>
      <w:marRight w:val="0"/>
      <w:marTop w:val="0"/>
      <w:marBottom w:val="0"/>
      <w:divBdr>
        <w:top w:val="none" w:sz="0" w:space="0" w:color="auto"/>
        <w:left w:val="none" w:sz="0" w:space="0" w:color="auto"/>
        <w:bottom w:val="none" w:sz="0" w:space="0" w:color="auto"/>
        <w:right w:val="none" w:sz="0" w:space="0" w:color="auto"/>
      </w:divBdr>
      <w:divsChild>
        <w:div w:id="66047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54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91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39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07109">
      <w:bodyDiv w:val="1"/>
      <w:marLeft w:val="0"/>
      <w:marRight w:val="0"/>
      <w:marTop w:val="0"/>
      <w:marBottom w:val="0"/>
      <w:divBdr>
        <w:top w:val="none" w:sz="0" w:space="0" w:color="auto"/>
        <w:left w:val="none" w:sz="0" w:space="0" w:color="auto"/>
        <w:bottom w:val="none" w:sz="0" w:space="0" w:color="auto"/>
        <w:right w:val="none" w:sz="0" w:space="0" w:color="auto"/>
      </w:divBdr>
      <w:divsChild>
        <w:div w:id="316960114">
          <w:marLeft w:val="0"/>
          <w:marRight w:val="0"/>
          <w:marTop w:val="0"/>
          <w:marBottom w:val="0"/>
          <w:divBdr>
            <w:top w:val="none" w:sz="0" w:space="0" w:color="auto"/>
            <w:left w:val="none" w:sz="0" w:space="0" w:color="auto"/>
            <w:bottom w:val="none" w:sz="0" w:space="0" w:color="auto"/>
            <w:right w:val="none" w:sz="0" w:space="0" w:color="auto"/>
          </w:divBdr>
        </w:div>
        <w:div w:id="177743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9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69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58183">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88065">
      <w:bodyDiv w:val="1"/>
      <w:marLeft w:val="0"/>
      <w:marRight w:val="0"/>
      <w:marTop w:val="0"/>
      <w:marBottom w:val="0"/>
      <w:divBdr>
        <w:top w:val="none" w:sz="0" w:space="0" w:color="auto"/>
        <w:left w:val="none" w:sz="0" w:space="0" w:color="auto"/>
        <w:bottom w:val="none" w:sz="0" w:space="0" w:color="auto"/>
        <w:right w:val="none" w:sz="0" w:space="0" w:color="auto"/>
      </w:divBdr>
    </w:div>
    <w:div w:id="958953498">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9">
          <w:marLeft w:val="0"/>
          <w:marRight w:val="0"/>
          <w:marTop w:val="0"/>
          <w:marBottom w:val="0"/>
          <w:divBdr>
            <w:top w:val="none" w:sz="0" w:space="0" w:color="auto"/>
            <w:left w:val="none" w:sz="0" w:space="0" w:color="auto"/>
            <w:bottom w:val="none" w:sz="0" w:space="0" w:color="auto"/>
            <w:right w:val="none" w:sz="0" w:space="0" w:color="auto"/>
          </w:divBdr>
        </w:div>
        <w:div w:id="1888638187">
          <w:marLeft w:val="0"/>
          <w:marRight w:val="0"/>
          <w:marTop w:val="0"/>
          <w:marBottom w:val="0"/>
          <w:divBdr>
            <w:top w:val="none" w:sz="0" w:space="0" w:color="auto"/>
            <w:left w:val="none" w:sz="0" w:space="0" w:color="auto"/>
            <w:bottom w:val="none" w:sz="0" w:space="0" w:color="auto"/>
            <w:right w:val="none" w:sz="0" w:space="0" w:color="auto"/>
          </w:divBdr>
        </w:div>
        <w:div w:id="882211879">
          <w:marLeft w:val="0"/>
          <w:marRight w:val="0"/>
          <w:marTop w:val="0"/>
          <w:marBottom w:val="0"/>
          <w:divBdr>
            <w:top w:val="none" w:sz="0" w:space="0" w:color="auto"/>
            <w:left w:val="none" w:sz="0" w:space="0" w:color="auto"/>
            <w:bottom w:val="none" w:sz="0" w:space="0" w:color="auto"/>
            <w:right w:val="none" w:sz="0" w:space="0" w:color="auto"/>
          </w:divBdr>
          <w:divsChild>
            <w:div w:id="255097762">
              <w:marLeft w:val="0"/>
              <w:marRight w:val="0"/>
              <w:marTop w:val="0"/>
              <w:marBottom w:val="0"/>
              <w:divBdr>
                <w:top w:val="none" w:sz="0" w:space="0" w:color="auto"/>
                <w:left w:val="none" w:sz="0" w:space="0" w:color="auto"/>
                <w:bottom w:val="none" w:sz="0" w:space="0" w:color="auto"/>
                <w:right w:val="none" w:sz="0" w:space="0" w:color="auto"/>
              </w:divBdr>
            </w:div>
          </w:divsChild>
        </w:div>
        <w:div w:id="166137339">
          <w:marLeft w:val="0"/>
          <w:marRight w:val="0"/>
          <w:marTop w:val="0"/>
          <w:marBottom w:val="0"/>
          <w:divBdr>
            <w:top w:val="none" w:sz="0" w:space="0" w:color="auto"/>
            <w:left w:val="none" w:sz="0" w:space="0" w:color="auto"/>
            <w:bottom w:val="none" w:sz="0" w:space="0" w:color="auto"/>
            <w:right w:val="none" w:sz="0" w:space="0" w:color="auto"/>
          </w:divBdr>
        </w:div>
      </w:divsChild>
    </w:div>
    <w:div w:id="1424256142">
      <w:bodyDiv w:val="1"/>
      <w:marLeft w:val="0"/>
      <w:marRight w:val="0"/>
      <w:marTop w:val="0"/>
      <w:marBottom w:val="0"/>
      <w:divBdr>
        <w:top w:val="none" w:sz="0" w:space="0" w:color="auto"/>
        <w:left w:val="none" w:sz="0" w:space="0" w:color="auto"/>
        <w:bottom w:val="none" w:sz="0" w:space="0" w:color="auto"/>
        <w:right w:val="none" w:sz="0" w:space="0" w:color="auto"/>
      </w:divBdr>
      <w:divsChild>
        <w:div w:id="125266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57967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052536">
      <w:bodyDiv w:val="1"/>
      <w:marLeft w:val="0"/>
      <w:marRight w:val="0"/>
      <w:marTop w:val="0"/>
      <w:marBottom w:val="0"/>
      <w:divBdr>
        <w:top w:val="none" w:sz="0" w:space="0" w:color="auto"/>
        <w:left w:val="none" w:sz="0" w:space="0" w:color="auto"/>
        <w:bottom w:val="none" w:sz="0" w:space="0" w:color="auto"/>
        <w:right w:val="none" w:sz="0" w:space="0" w:color="auto"/>
      </w:divBdr>
      <w:divsChild>
        <w:div w:id="164315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52946">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8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38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87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tato@gp4us.com.br" TargetMode="External"/><Relationship Id="rId17" Type="http://schemas.openxmlformats.org/officeDocument/2006/relationships/hyperlink" Target="http://hotmart.net.br/show.html?a=M3649744J" TargetMode="External"/><Relationship Id="rId2" Type="http://schemas.openxmlformats.org/officeDocument/2006/relationships/numbering" Target="numbering.xml"/><Relationship Id="rId16" Type="http://schemas.openxmlformats.org/officeDocument/2006/relationships/hyperlink" Target="http://www.twitter.com/gp4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p4us.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gp4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p4us.com.br" TargetMode="External"/><Relationship Id="rId2" Type="http://schemas.openxmlformats.org/officeDocument/2006/relationships/image" Target="media/image7.png"/><Relationship Id="rId1" Type="http://schemas.openxmlformats.org/officeDocument/2006/relationships/hyperlink" Target="http://www.eunati.com.br" TargetMode="External"/><Relationship Id="rId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C17CA-0E7E-40A7-97A1-91BB9DF5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28</Pages>
  <Words>4548</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jefferson.affonso</dc:creator>
  <cp:lastModifiedBy>Jefferson Affonso</cp:lastModifiedBy>
  <cp:revision>43</cp:revision>
  <cp:lastPrinted>2016-07-30T00:24:00Z</cp:lastPrinted>
  <dcterms:created xsi:type="dcterms:W3CDTF">2016-07-08T19:50:00Z</dcterms:created>
  <dcterms:modified xsi:type="dcterms:W3CDTF">2017-07-27T00:56:00Z</dcterms:modified>
</cp:coreProperties>
</file>